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D779" w14:textId="77DD53AF" w:rsidR="005E3609" w:rsidRPr="00986D6B" w:rsidRDefault="1D722F7B" w:rsidP="1D722F7B">
      <w:pPr>
        <w:pStyle w:val="Heading1"/>
        <w:rPr>
          <w:rFonts w:ascii="Arial" w:hAnsi="Arial" w:cs="Arial"/>
          <w:b/>
          <w:bCs/>
          <w:sz w:val="28"/>
          <w:szCs w:val="28"/>
        </w:rPr>
      </w:pPr>
      <w:r w:rsidRPr="1D722F7B">
        <w:rPr>
          <w:rFonts w:ascii="Arial" w:hAnsi="Arial" w:cs="Arial"/>
          <w:b/>
          <w:bCs/>
          <w:sz w:val="28"/>
          <w:szCs w:val="28"/>
        </w:rPr>
        <w:t xml:space="preserve">Policy Committee Meeting </w:t>
      </w:r>
      <w:r w:rsidR="00E264E4">
        <w:rPr>
          <w:rFonts w:ascii="Arial" w:hAnsi="Arial" w:cs="Arial"/>
          <w:b/>
          <w:bCs/>
          <w:sz w:val="28"/>
          <w:szCs w:val="28"/>
        </w:rPr>
        <w:t>Tuesday 24</w:t>
      </w:r>
      <w:r w:rsidR="00E264E4" w:rsidRPr="00E264E4">
        <w:rPr>
          <w:rFonts w:ascii="Arial" w:hAnsi="Arial" w:cs="Arial"/>
          <w:b/>
          <w:bCs/>
          <w:sz w:val="28"/>
          <w:szCs w:val="28"/>
          <w:vertAlign w:val="superscript"/>
        </w:rPr>
        <w:t>th</w:t>
      </w:r>
      <w:r w:rsidR="00E264E4">
        <w:rPr>
          <w:rFonts w:ascii="Arial" w:hAnsi="Arial" w:cs="Arial"/>
          <w:b/>
          <w:bCs/>
          <w:sz w:val="28"/>
          <w:szCs w:val="28"/>
        </w:rPr>
        <w:t xml:space="preserve"> November 2020 2pm-4pm</w:t>
      </w:r>
    </w:p>
    <w:p w14:paraId="26A13000" w14:textId="37548579" w:rsidR="00FE78D0" w:rsidRPr="00A938E0" w:rsidRDefault="00CD0209" w:rsidP="00FE78D0">
      <w:r w:rsidRPr="0068094C">
        <w:rPr>
          <w:sz w:val="22"/>
          <w:szCs w:val="22"/>
        </w:rPr>
        <w:t>Venue</w:t>
      </w:r>
      <w:r w:rsidR="00986D6B">
        <w:rPr>
          <w:sz w:val="22"/>
          <w:szCs w:val="22"/>
        </w:rPr>
        <w:t xml:space="preserve">: </w:t>
      </w:r>
      <w:r w:rsidR="007F64E6">
        <w:rPr>
          <w:sz w:val="22"/>
          <w:szCs w:val="22"/>
        </w:rPr>
        <w:t xml:space="preserve">Online. </w:t>
      </w:r>
    </w:p>
    <w:p w14:paraId="5E9685F7" w14:textId="77777777" w:rsidR="00190B18" w:rsidRPr="00190B18" w:rsidRDefault="00190B18" w:rsidP="00190B18">
      <w:pPr>
        <w:pStyle w:val="Heading1"/>
        <w:rPr>
          <w:rFonts w:ascii="Arial" w:hAnsi="Arial" w:cs="Arial"/>
          <w:b/>
          <w:sz w:val="22"/>
          <w:szCs w:val="22"/>
        </w:rPr>
      </w:pPr>
      <w:r w:rsidRPr="00190B18">
        <w:rPr>
          <w:rFonts w:ascii="Arial" w:hAnsi="Arial" w:cs="Arial"/>
          <w:b/>
          <w:sz w:val="22"/>
          <w:szCs w:val="22"/>
        </w:rPr>
        <w:t>Committee members:</w:t>
      </w:r>
    </w:p>
    <w:p w14:paraId="4F9E4532" w14:textId="53B1A775" w:rsidR="00190B18" w:rsidRPr="00190B18" w:rsidRDefault="00190B18" w:rsidP="00190B18">
      <w:pPr>
        <w:pStyle w:val="Heading1"/>
        <w:rPr>
          <w:rFonts w:ascii="Arial" w:hAnsi="Arial" w:cs="Arial"/>
          <w:sz w:val="22"/>
          <w:szCs w:val="22"/>
        </w:rPr>
      </w:pPr>
      <w:r w:rsidRPr="00190B18">
        <w:rPr>
          <w:rFonts w:ascii="Arial" w:hAnsi="Arial" w:cs="Arial"/>
          <w:sz w:val="22"/>
          <w:szCs w:val="22"/>
        </w:rPr>
        <w:t xml:space="preserve">IIED, Christian Aid Scotland, Oxfam Scotland, </w:t>
      </w:r>
      <w:proofErr w:type="spellStart"/>
      <w:r w:rsidRPr="00190B18">
        <w:rPr>
          <w:rFonts w:ascii="Arial" w:hAnsi="Arial" w:cs="Arial"/>
          <w:sz w:val="22"/>
          <w:szCs w:val="22"/>
        </w:rPr>
        <w:t>Tearfund</w:t>
      </w:r>
      <w:proofErr w:type="spellEnd"/>
      <w:r w:rsidRPr="00190B18">
        <w:rPr>
          <w:rFonts w:ascii="Arial" w:hAnsi="Arial" w:cs="Arial"/>
          <w:sz w:val="22"/>
          <w:szCs w:val="22"/>
        </w:rPr>
        <w:t xml:space="preserve"> Scotland, SCIAF, Water Witness International, Carey Tourism, University of Ed</w:t>
      </w:r>
      <w:r>
        <w:rPr>
          <w:rFonts w:ascii="Arial" w:hAnsi="Arial" w:cs="Arial"/>
          <w:sz w:val="22"/>
          <w:szCs w:val="22"/>
        </w:rPr>
        <w:t>inburgh, Thrive, Water Aid, HALO</w:t>
      </w:r>
      <w:r w:rsidRPr="00190B18">
        <w:rPr>
          <w:rFonts w:ascii="Arial" w:hAnsi="Arial" w:cs="Arial"/>
          <w:sz w:val="22"/>
          <w:szCs w:val="22"/>
        </w:rPr>
        <w:t xml:space="preserve"> Trust, IDEAS</w:t>
      </w:r>
      <w:r>
        <w:rPr>
          <w:rFonts w:ascii="Arial" w:hAnsi="Arial" w:cs="Arial"/>
          <w:sz w:val="22"/>
          <w:szCs w:val="22"/>
        </w:rPr>
        <w:t>, British Red Cross</w:t>
      </w:r>
    </w:p>
    <w:p w14:paraId="5167D27C" w14:textId="3DC263F6" w:rsidR="00190B18" w:rsidRPr="00EE3F7D" w:rsidRDefault="00190B18" w:rsidP="00190B18">
      <w:pPr>
        <w:pStyle w:val="Heading1"/>
        <w:rPr>
          <w:rFonts w:ascii="Arial" w:hAnsi="Arial" w:cs="Arial"/>
          <w:b/>
          <w:sz w:val="22"/>
          <w:szCs w:val="22"/>
        </w:rPr>
      </w:pPr>
      <w:r w:rsidRPr="00190B18">
        <w:rPr>
          <w:rFonts w:ascii="Arial" w:hAnsi="Arial" w:cs="Arial"/>
          <w:b/>
          <w:sz w:val="22"/>
          <w:szCs w:val="22"/>
        </w:rPr>
        <w:t>Present:</w:t>
      </w:r>
      <w:r w:rsidR="00EE3F7D">
        <w:rPr>
          <w:rFonts w:ascii="Arial" w:hAnsi="Arial" w:cs="Arial"/>
          <w:b/>
          <w:sz w:val="22"/>
          <w:szCs w:val="22"/>
        </w:rPr>
        <w:t xml:space="preserve"> </w:t>
      </w:r>
      <w:r w:rsidRPr="00190B18">
        <w:rPr>
          <w:rFonts w:ascii="Arial" w:hAnsi="Arial" w:cs="Arial"/>
          <w:sz w:val="22"/>
          <w:szCs w:val="22"/>
        </w:rPr>
        <w:t>Geraldine Hill (SCIAF), Kenneth Watt (</w:t>
      </w:r>
      <w:r>
        <w:rPr>
          <w:rFonts w:ascii="Arial" w:hAnsi="Arial" w:cs="Arial"/>
          <w:sz w:val="22"/>
          <w:szCs w:val="22"/>
        </w:rPr>
        <w:t>Red Cross</w:t>
      </w:r>
      <w:r w:rsidRPr="00190B18">
        <w:rPr>
          <w:rFonts w:ascii="Arial" w:hAnsi="Arial" w:cs="Arial"/>
          <w:sz w:val="22"/>
          <w:szCs w:val="22"/>
        </w:rPr>
        <w:t xml:space="preserve">), Cathy Ratcliff (Thrive), Dorcas Pratt (Water Witness International), Lewis Ryder-Jones (Alliance), Simon Anderson (IIED), Ben Wilson </w:t>
      </w:r>
      <w:r>
        <w:rPr>
          <w:rFonts w:ascii="Arial" w:hAnsi="Arial" w:cs="Arial"/>
          <w:sz w:val="22"/>
          <w:szCs w:val="22"/>
        </w:rPr>
        <w:t>(</w:t>
      </w:r>
      <w:proofErr w:type="spellStart"/>
      <w:r>
        <w:rPr>
          <w:rFonts w:ascii="Arial" w:hAnsi="Arial" w:cs="Arial"/>
          <w:sz w:val="22"/>
          <w:szCs w:val="22"/>
        </w:rPr>
        <w:t>WaterAid</w:t>
      </w:r>
      <w:proofErr w:type="spellEnd"/>
      <w:r>
        <w:rPr>
          <w:rFonts w:ascii="Arial" w:hAnsi="Arial" w:cs="Arial"/>
          <w:sz w:val="22"/>
          <w:szCs w:val="22"/>
        </w:rPr>
        <w:t>), Chris Loughran (HALO Trust</w:t>
      </w:r>
      <w:r w:rsidRPr="00190B18">
        <w:rPr>
          <w:rFonts w:ascii="Arial" w:hAnsi="Arial" w:cs="Arial"/>
          <w:sz w:val="22"/>
          <w:szCs w:val="22"/>
        </w:rPr>
        <w:t xml:space="preserve">), </w:t>
      </w:r>
      <w:r>
        <w:rPr>
          <w:rFonts w:ascii="Arial" w:hAnsi="Arial" w:cs="Arial"/>
          <w:sz w:val="22"/>
          <w:szCs w:val="22"/>
        </w:rPr>
        <w:t>Jamie Livingstone (Oxfam), Chris Hegarty (Christian Aid)</w:t>
      </w:r>
      <w:r w:rsidR="00EE3F7D">
        <w:rPr>
          <w:rFonts w:ascii="Arial" w:hAnsi="Arial" w:cs="Arial"/>
          <w:sz w:val="22"/>
          <w:szCs w:val="22"/>
        </w:rPr>
        <w:t>,</w:t>
      </w:r>
      <w:r w:rsidR="00EE3F7D" w:rsidRPr="00EE3F7D">
        <w:rPr>
          <w:rFonts w:ascii="Arial" w:hAnsi="Arial" w:cs="Arial"/>
          <w:sz w:val="22"/>
          <w:szCs w:val="22"/>
        </w:rPr>
        <w:t xml:space="preserve"> </w:t>
      </w:r>
      <w:r w:rsidR="00EE3F7D" w:rsidRPr="00190B18">
        <w:rPr>
          <w:rFonts w:ascii="Arial" w:hAnsi="Arial" w:cs="Arial"/>
          <w:sz w:val="22"/>
          <w:szCs w:val="22"/>
        </w:rPr>
        <w:t>Hazel MacIver (</w:t>
      </w:r>
      <w:proofErr w:type="spellStart"/>
      <w:r w:rsidR="00EE3F7D" w:rsidRPr="00190B18">
        <w:rPr>
          <w:rFonts w:ascii="Arial" w:hAnsi="Arial" w:cs="Arial"/>
          <w:sz w:val="22"/>
          <w:szCs w:val="22"/>
        </w:rPr>
        <w:t>Tearfund</w:t>
      </w:r>
      <w:proofErr w:type="spellEnd"/>
      <w:r w:rsidR="00EE3F7D" w:rsidRPr="00190B18">
        <w:rPr>
          <w:rFonts w:ascii="Arial" w:hAnsi="Arial" w:cs="Arial"/>
          <w:sz w:val="22"/>
          <w:szCs w:val="22"/>
        </w:rPr>
        <w:t>)</w:t>
      </w:r>
    </w:p>
    <w:p w14:paraId="00A23331" w14:textId="786352AE" w:rsidR="0026211B" w:rsidRDefault="00190B18" w:rsidP="0026211B">
      <w:pPr>
        <w:pStyle w:val="Heading1"/>
        <w:rPr>
          <w:rFonts w:ascii="Arial" w:hAnsi="Arial" w:cs="Arial"/>
          <w:sz w:val="22"/>
          <w:szCs w:val="22"/>
        </w:rPr>
      </w:pPr>
      <w:r w:rsidRPr="00190B18">
        <w:rPr>
          <w:rFonts w:ascii="Arial" w:hAnsi="Arial" w:cs="Arial"/>
          <w:b/>
          <w:sz w:val="22"/>
          <w:szCs w:val="22"/>
        </w:rPr>
        <w:t>Apologies:</w:t>
      </w:r>
      <w:r>
        <w:rPr>
          <w:rFonts w:ascii="Arial" w:hAnsi="Arial" w:cs="Arial"/>
          <w:sz w:val="22"/>
          <w:szCs w:val="22"/>
        </w:rPr>
        <w:t xml:space="preserve"> Benjamin Carey (Carey Tourism), </w:t>
      </w:r>
      <w:r w:rsidR="00EE3F7D">
        <w:rPr>
          <w:rFonts w:ascii="Arial" w:hAnsi="Arial" w:cs="Arial"/>
          <w:sz w:val="22"/>
          <w:szCs w:val="22"/>
        </w:rPr>
        <w:t>Michael Alexander (Individual member)</w:t>
      </w:r>
    </w:p>
    <w:p w14:paraId="1567D09A" w14:textId="77777777" w:rsidR="0026211B" w:rsidRPr="0026211B" w:rsidRDefault="0026211B" w:rsidP="0026211B"/>
    <w:p w14:paraId="225C0710" w14:textId="3C3A8837" w:rsidR="00EE3F7D" w:rsidRDefault="00EE3F7D" w:rsidP="00EE3F7D">
      <w:pPr>
        <w:pStyle w:val="BodyText"/>
        <w:rPr>
          <w:b/>
          <w:sz w:val="22"/>
          <w:szCs w:val="22"/>
        </w:rPr>
      </w:pPr>
      <w:r w:rsidRPr="00DC643D">
        <w:rPr>
          <w:b/>
          <w:sz w:val="22"/>
          <w:szCs w:val="22"/>
        </w:rPr>
        <w:t>Decisions &amp; Action Points:</w:t>
      </w:r>
    </w:p>
    <w:p w14:paraId="53C6E20D" w14:textId="2FFCB1BA" w:rsidR="00AC7BE1" w:rsidRPr="0026211B" w:rsidRDefault="00AC7BE1" w:rsidP="00AC7BE1">
      <w:pPr>
        <w:pStyle w:val="ListParagraph"/>
        <w:numPr>
          <w:ilvl w:val="0"/>
          <w:numId w:val="31"/>
        </w:numPr>
        <w:tabs>
          <w:tab w:val="left" w:pos="534"/>
        </w:tabs>
        <w:rPr>
          <w:b/>
          <w:sz w:val="22"/>
        </w:rPr>
      </w:pPr>
      <w:r w:rsidRPr="00EE3F7D">
        <w:rPr>
          <w:b/>
          <w:sz w:val="22"/>
        </w:rPr>
        <w:t xml:space="preserve">Decolonising development/BLM/ ending </w:t>
      </w:r>
      <w:proofErr w:type="spellStart"/>
      <w:r w:rsidRPr="00EE3F7D">
        <w:rPr>
          <w:b/>
          <w:sz w:val="22"/>
        </w:rPr>
        <w:t>‘white</w:t>
      </w:r>
      <w:proofErr w:type="spellEnd"/>
      <w:r w:rsidRPr="00EE3F7D">
        <w:rPr>
          <w:b/>
          <w:sz w:val="22"/>
        </w:rPr>
        <w:t xml:space="preserve"> gaze’</w:t>
      </w:r>
    </w:p>
    <w:p w14:paraId="7F096A64" w14:textId="77777777" w:rsidR="0026211B" w:rsidRDefault="0026211B" w:rsidP="00832936">
      <w:pPr>
        <w:pStyle w:val="BodyText"/>
        <w:rPr>
          <w:sz w:val="22"/>
          <w:szCs w:val="22"/>
        </w:rPr>
      </w:pPr>
      <w:r>
        <w:rPr>
          <w:sz w:val="22"/>
          <w:szCs w:val="22"/>
        </w:rPr>
        <w:t xml:space="preserve">Decision </w:t>
      </w:r>
      <w:r w:rsidR="00064D6C" w:rsidRPr="00AC7BE1">
        <w:rPr>
          <w:sz w:val="22"/>
          <w:szCs w:val="22"/>
        </w:rPr>
        <w:t xml:space="preserve">– The Alliance needs to support members to go further on these multifaceted issues (relating to BLM, Decolonising development, anti-racism, localisation etc.) through creating fora to discuss and signposting resources, to help members ask the right questions, not necessarily provide the answers. </w:t>
      </w:r>
    </w:p>
    <w:p w14:paraId="36F9CD91" w14:textId="12AD24D6" w:rsidR="00064D6C" w:rsidRPr="00832936" w:rsidRDefault="0026211B" w:rsidP="00832936">
      <w:pPr>
        <w:pStyle w:val="BodyText"/>
        <w:rPr>
          <w:sz w:val="22"/>
          <w:szCs w:val="22"/>
          <w:highlight w:val="yellow"/>
        </w:rPr>
      </w:pPr>
      <w:r w:rsidRPr="00832936">
        <w:rPr>
          <w:sz w:val="22"/>
          <w:szCs w:val="22"/>
          <w:highlight w:val="yellow"/>
        </w:rPr>
        <w:t xml:space="preserve">Action - </w:t>
      </w:r>
      <w:r w:rsidR="00064D6C" w:rsidRPr="00832936">
        <w:rPr>
          <w:sz w:val="22"/>
          <w:szCs w:val="22"/>
          <w:highlight w:val="yellow"/>
        </w:rPr>
        <w:t xml:space="preserve">All to feed in ideas on how the Alliance can </w:t>
      </w:r>
      <w:r w:rsidR="00832936" w:rsidRPr="00832936">
        <w:rPr>
          <w:sz w:val="22"/>
          <w:szCs w:val="22"/>
          <w:highlight w:val="yellow"/>
        </w:rPr>
        <w:t>support various elements to decolonisation/localisation/anti-racism etc.</w:t>
      </w:r>
    </w:p>
    <w:p w14:paraId="71BCDCCF" w14:textId="77777777" w:rsidR="0026211B" w:rsidRDefault="0026211B" w:rsidP="0026211B">
      <w:pPr>
        <w:pStyle w:val="Heading1"/>
        <w:numPr>
          <w:ilvl w:val="0"/>
          <w:numId w:val="31"/>
        </w:numPr>
        <w:rPr>
          <w:rFonts w:ascii="Arial" w:hAnsi="Arial" w:cs="Arial"/>
          <w:b/>
          <w:sz w:val="22"/>
          <w:szCs w:val="22"/>
        </w:rPr>
      </w:pPr>
      <w:r w:rsidRPr="0026211B">
        <w:rPr>
          <w:rFonts w:ascii="Arial" w:hAnsi="Arial" w:cs="Arial"/>
          <w:b/>
          <w:sz w:val="22"/>
          <w:szCs w:val="22"/>
        </w:rPr>
        <w:t>Committee</w:t>
      </w:r>
      <w:r w:rsidR="00AC7BE1" w:rsidRPr="0026211B">
        <w:rPr>
          <w:rFonts w:ascii="Arial" w:hAnsi="Arial" w:cs="Arial"/>
          <w:b/>
          <w:sz w:val="22"/>
          <w:szCs w:val="22"/>
        </w:rPr>
        <w:t xml:space="preserve"> membership and Terms of Reference</w:t>
      </w:r>
    </w:p>
    <w:p w14:paraId="3C270513" w14:textId="77777777" w:rsidR="00832936" w:rsidRDefault="00AC7BE1" w:rsidP="00832936">
      <w:pPr>
        <w:pStyle w:val="Heading1"/>
        <w:rPr>
          <w:rFonts w:ascii="Arial" w:hAnsi="Arial" w:cs="Arial"/>
          <w:sz w:val="22"/>
          <w:szCs w:val="22"/>
        </w:rPr>
      </w:pPr>
      <w:r w:rsidRPr="0026211B">
        <w:rPr>
          <w:rFonts w:ascii="Arial" w:hAnsi="Arial" w:cs="Arial"/>
          <w:sz w:val="22"/>
          <w:szCs w:val="22"/>
        </w:rPr>
        <w:t>Decision – Terms of</w:t>
      </w:r>
      <w:r w:rsidR="0026211B" w:rsidRPr="0026211B">
        <w:rPr>
          <w:rFonts w:ascii="Arial" w:hAnsi="Arial" w:cs="Arial"/>
          <w:sz w:val="22"/>
          <w:szCs w:val="22"/>
        </w:rPr>
        <w:t xml:space="preserve"> </w:t>
      </w:r>
      <w:r w:rsidRPr="0026211B">
        <w:rPr>
          <w:rFonts w:ascii="Arial" w:hAnsi="Arial" w:cs="Arial"/>
          <w:sz w:val="22"/>
          <w:szCs w:val="22"/>
        </w:rPr>
        <w:t>R</w:t>
      </w:r>
      <w:r w:rsidR="0026211B" w:rsidRPr="0026211B">
        <w:rPr>
          <w:rFonts w:ascii="Arial" w:hAnsi="Arial" w:cs="Arial"/>
          <w:sz w:val="22"/>
          <w:szCs w:val="22"/>
        </w:rPr>
        <w:t>eference fine, no amends needed</w:t>
      </w:r>
      <w:r w:rsidR="00832936">
        <w:rPr>
          <w:rFonts w:ascii="Arial" w:hAnsi="Arial" w:cs="Arial"/>
          <w:sz w:val="22"/>
          <w:szCs w:val="22"/>
        </w:rPr>
        <w:t>. A</w:t>
      </w:r>
      <w:r w:rsidRPr="0026211B">
        <w:rPr>
          <w:rFonts w:ascii="Arial" w:hAnsi="Arial" w:cs="Arial"/>
          <w:sz w:val="22"/>
          <w:szCs w:val="22"/>
        </w:rPr>
        <w:t xml:space="preserve">ll current </w:t>
      </w:r>
      <w:r w:rsidR="00832936">
        <w:rPr>
          <w:rFonts w:ascii="Arial" w:hAnsi="Arial" w:cs="Arial"/>
          <w:sz w:val="22"/>
          <w:szCs w:val="22"/>
        </w:rPr>
        <w:t xml:space="preserve">Committee </w:t>
      </w:r>
      <w:r w:rsidRPr="0026211B">
        <w:rPr>
          <w:rFonts w:ascii="Arial" w:hAnsi="Arial" w:cs="Arial"/>
          <w:sz w:val="22"/>
          <w:szCs w:val="22"/>
        </w:rPr>
        <w:t xml:space="preserve">members present wish to remain on committee. </w:t>
      </w:r>
    </w:p>
    <w:p w14:paraId="616589A6" w14:textId="1A52D953" w:rsidR="00832936" w:rsidRDefault="00832936" w:rsidP="00832936">
      <w:pPr>
        <w:pStyle w:val="Heading1"/>
        <w:rPr>
          <w:rFonts w:ascii="Arial" w:hAnsi="Arial" w:cs="Arial"/>
          <w:sz w:val="22"/>
          <w:szCs w:val="22"/>
        </w:rPr>
      </w:pPr>
      <w:r>
        <w:rPr>
          <w:rFonts w:ascii="Arial" w:hAnsi="Arial" w:cs="Arial"/>
          <w:sz w:val="22"/>
          <w:szCs w:val="22"/>
        </w:rPr>
        <w:t xml:space="preserve">Action - </w:t>
      </w:r>
      <w:r w:rsidRPr="00AC7BE1">
        <w:rPr>
          <w:rFonts w:ascii="Arial" w:hAnsi="Arial" w:cs="Arial"/>
          <w:sz w:val="22"/>
          <w:szCs w:val="22"/>
        </w:rPr>
        <w:t>Improving diversity of group</w:t>
      </w:r>
      <w:r>
        <w:rPr>
          <w:rFonts w:ascii="Arial" w:hAnsi="Arial" w:cs="Arial"/>
          <w:sz w:val="22"/>
          <w:szCs w:val="22"/>
        </w:rPr>
        <w:t xml:space="preserve"> (in all senses)</w:t>
      </w:r>
      <w:r w:rsidRPr="00AC7BE1">
        <w:rPr>
          <w:rFonts w:ascii="Arial" w:hAnsi="Arial" w:cs="Arial"/>
          <w:sz w:val="22"/>
          <w:szCs w:val="22"/>
        </w:rPr>
        <w:t xml:space="preserve"> remains important </w:t>
      </w:r>
      <w:r w:rsidRPr="0026211B">
        <w:rPr>
          <w:rFonts w:ascii="Arial" w:hAnsi="Arial" w:cs="Arial"/>
          <w:sz w:val="22"/>
          <w:szCs w:val="22"/>
        </w:rPr>
        <w:t>– new members should be sought with this in mind.</w:t>
      </w:r>
      <w:r>
        <w:rPr>
          <w:rFonts w:ascii="Arial" w:hAnsi="Arial" w:cs="Arial"/>
          <w:sz w:val="22"/>
          <w:szCs w:val="22"/>
        </w:rPr>
        <w:t xml:space="preserve"> </w:t>
      </w:r>
      <w:r w:rsidRPr="00832936">
        <w:rPr>
          <w:rFonts w:ascii="Arial" w:hAnsi="Arial" w:cs="Arial"/>
          <w:sz w:val="22"/>
          <w:szCs w:val="22"/>
          <w:highlight w:val="yellow"/>
        </w:rPr>
        <w:t xml:space="preserve">All to recommend new member suggestions for Alliance </w:t>
      </w:r>
      <w:r w:rsidRPr="00832936">
        <w:rPr>
          <w:rFonts w:ascii="Arial" w:hAnsi="Arial" w:cs="Arial"/>
          <w:sz w:val="22"/>
          <w:szCs w:val="22"/>
          <w:highlight w:val="yellow"/>
        </w:rPr>
        <w:t>staff to pursue.</w:t>
      </w:r>
    </w:p>
    <w:p w14:paraId="2E35AE95" w14:textId="77777777" w:rsidR="00832936" w:rsidRPr="00832936" w:rsidRDefault="00832936" w:rsidP="00832936"/>
    <w:p w14:paraId="289A3867" w14:textId="3FFA8CF5" w:rsidR="00832936" w:rsidRPr="00832936" w:rsidRDefault="00832936" w:rsidP="00832936">
      <w:pPr>
        <w:pStyle w:val="ListParagraph"/>
        <w:numPr>
          <w:ilvl w:val="0"/>
          <w:numId w:val="31"/>
        </w:numPr>
        <w:tabs>
          <w:tab w:val="left" w:pos="534"/>
        </w:tabs>
        <w:rPr>
          <w:sz w:val="22"/>
        </w:rPr>
      </w:pPr>
      <w:r w:rsidRPr="00832936">
        <w:rPr>
          <w:b/>
          <w:sz w:val="22"/>
        </w:rPr>
        <w:t>Scottish Government Review</w:t>
      </w:r>
      <w:r w:rsidRPr="00832936">
        <w:rPr>
          <w:sz w:val="22"/>
        </w:rPr>
        <w:t xml:space="preserve"> </w:t>
      </w:r>
    </w:p>
    <w:p w14:paraId="3F728DDA" w14:textId="22B6FD70" w:rsidR="00832936" w:rsidRDefault="00832936" w:rsidP="00832936">
      <w:pPr>
        <w:rPr>
          <w:sz w:val="22"/>
        </w:rPr>
      </w:pPr>
      <w:r w:rsidRPr="00832936">
        <w:rPr>
          <w:sz w:val="22"/>
          <w:highlight w:val="yellow"/>
        </w:rPr>
        <w:lastRenderedPageBreak/>
        <w:t>Action – once review findings are published, committee should plan public response, not before.</w:t>
      </w:r>
    </w:p>
    <w:p w14:paraId="75391050" w14:textId="5032B9AC" w:rsidR="00832936" w:rsidRPr="00832936" w:rsidRDefault="00832936" w:rsidP="00832936">
      <w:pPr>
        <w:pStyle w:val="ListParagraph"/>
        <w:numPr>
          <w:ilvl w:val="0"/>
          <w:numId w:val="31"/>
        </w:numPr>
        <w:spacing w:before="240"/>
        <w:rPr>
          <w:sz w:val="22"/>
        </w:rPr>
      </w:pPr>
      <w:r w:rsidRPr="00832936">
        <w:rPr>
          <w:b/>
          <w:sz w:val="22"/>
        </w:rPr>
        <w:t>Scottish Government External Affairs</w:t>
      </w:r>
      <w:r w:rsidRPr="00832936">
        <w:rPr>
          <w:sz w:val="22"/>
        </w:rPr>
        <w:t xml:space="preserve"> </w:t>
      </w:r>
    </w:p>
    <w:p w14:paraId="61257652" w14:textId="4E325C60" w:rsidR="00832936" w:rsidRPr="00063C20" w:rsidRDefault="00832936" w:rsidP="00832936">
      <w:pPr>
        <w:pStyle w:val="BodyText"/>
        <w:rPr>
          <w:sz w:val="22"/>
          <w:szCs w:val="22"/>
        </w:rPr>
      </w:pPr>
      <w:r w:rsidRPr="00063C20">
        <w:rPr>
          <w:sz w:val="22"/>
          <w:szCs w:val="22"/>
          <w:highlight w:val="yellow"/>
        </w:rPr>
        <w:t>Action – Lewis and Ben to plan meeting to brainstorm ideas on wider SG external affairs opportunities.</w:t>
      </w:r>
    </w:p>
    <w:p w14:paraId="31F09A7D" w14:textId="352C33A6" w:rsidR="00832936" w:rsidRPr="00832936" w:rsidRDefault="00832936" w:rsidP="00832936">
      <w:pPr>
        <w:pStyle w:val="BodyText"/>
        <w:numPr>
          <w:ilvl w:val="0"/>
          <w:numId w:val="31"/>
        </w:numPr>
        <w:spacing w:line="240" w:lineRule="auto"/>
        <w:rPr>
          <w:b/>
          <w:sz w:val="22"/>
        </w:rPr>
      </w:pPr>
      <w:r w:rsidRPr="00832936">
        <w:rPr>
          <w:b/>
          <w:sz w:val="22"/>
        </w:rPr>
        <w:t>2021 Election</w:t>
      </w:r>
    </w:p>
    <w:p w14:paraId="59B84D8F" w14:textId="26AFDC5A" w:rsidR="00832936" w:rsidRPr="00832936" w:rsidRDefault="00832936" w:rsidP="00832936">
      <w:pPr>
        <w:pStyle w:val="BodyText"/>
        <w:spacing w:line="240" w:lineRule="auto"/>
        <w:rPr>
          <w:sz w:val="22"/>
        </w:rPr>
      </w:pPr>
      <w:r>
        <w:rPr>
          <w:sz w:val="22"/>
        </w:rPr>
        <w:t>Decision</w:t>
      </w:r>
      <w:r w:rsidR="00425017" w:rsidRPr="00832936">
        <w:rPr>
          <w:sz w:val="22"/>
        </w:rPr>
        <w:t xml:space="preserve"> – </w:t>
      </w:r>
      <w:r>
        <w:rPr>
          <w:sz w:val="22"/>
        </w:rPr>
        <w:t xml:space="preserve">Alliance, </w:t>
      </w:r>
      <w:proofErr w:type="spellStart"/>
      <w:r w:rsidR="00425017" w:rsidRPr="00832936">
        <w:rPr>
          <w:sz w:val="22"/>
        </w:rPr>
        <w:t>Tearfund</w:t>
      </w:r>
      <w:proofErr w:type="spellEnd"/>
      <w:r w:rsidR="00425017" w:rsidRPr="00832936">
        <w:rPr>
          <w:sz w:val="22"/>
        </w:rPr>
        <w:t xml:space="preserve">, </w:t>
      </w:r>
      <w:proofErr w:type="spellStart"/>
      <w:r w:rsidR="00425017" w:rsidRPr="00832936">
        <w:rPr>
          <w:sz w:val="22"/>
        </w:rPr>
        <w:t>WaterAid</w:t>
      </w:r>
      <w:proofErr w:type="spellEnd"/>
      <w:r w:rsidR="00425017" w:rsidRPr="00832936">
        <w:rPr>
          <w:sz w:val="22"/>
        </w:rPr>
        <w:t xml:space="preserve">, SCIAF, Christian Aid and Oxfam keen to </w:t>
      </w:r>
      <w:r>
        <w:rPr>
          <w:sz w:val="22"/>
        </w:rPr>
        <w:t>be involved in doing some kind of</w:t>
      </w:r>
      <w:r w:rsidR="00425017" w:rsidRPr="00832936">
        <w:rPr>
          <w:sz w:val="22"/>
        </w:rPr>
        <w:t xml:space="preserve"> public </w:t>
      </w:r>
      <w:r>
        <w:rPr>
          <w:sz w:val="22"/>
        </w:rPr>
        <w:t xml:space="preserve">campaigning event </w:t>
      </w:r>
      <w:r w:rsidR="00425017" w:rsidRPr="00832936">
        <w:rPr>
          <w:sz w:val="22"/>
        </w:rPr>
        <w:t>in the run up to the election.</w:t>
      </w:r>
      <w:r>
        <w:rPr>
          <w:sz w:val="22"/>
        </w:rPr>
        <w:t xml:space="preserve"> But timings could mean it becomes a coalition of the willing</w:t>
      </w:r>
    </w:p>
    <w:p w14:paraId="44A3F402" w14:textId="77777777" w:rsidR="00425017" w:rsidRPr="00832936" w:rsidRDefault="00425017" w:rsidP="00832936">
      <w:pPr>
        <w:pStyle w:val="BodyText"/>
        <w:spacing w:line="240" w:lineRule="auto"/>
        <w:rPr>
          <w:b/>
          <w:sz w:val="22"/>
        </w:rPr>
      </w:pPr>
      <w:r w:rsidRPr="00832936">
        <w:rPr>
          <w:sz w:val="22"/>
          <w:highlight w:val="yellow"/>
        </w:rPr>
        <w:t>Action – election sub-group to meet in early January to take ideas further</w:t>
      </w:r>
    </w:p>
    <w:p w14:paraId="367A0BC8" w14:textId="77777777" w:rsidR="00832936" w:rsidRPr="00F410E1" w:rsidRDefault="00832936" w:rsidP="00832936">
      <w:pPr>
        <w:pStyle w:val="BodyText"/>
        <w:numPr>
          <w:ilvl w:val="0"/>
          <w:numId w:val="31"/>
        </w:numPr>
        <w:spacing w:before="240"/>
        <w:rPr>
          <w:sz w:val="22"/>
          <w:szCs w:val="22"/>
        </w:rPr>
      </w:pPr>
      <w:r w:rsidRPr="00F410E1">
        <w:rPr>
          <w:b/>
          <w:sz w:val="22"/>
          <w:szCs w:val="22"/>
        </w:rPr>
        <w:t xml:space="preserve">Next </w:t>
      </w:r>
      <w:r>
        <w:rPr>
          <w:b/>
          <w:sz w:val="22"/>
          <w:szCs w:val="22"/>
        </w:rPr>
        <w:t xml:space="preserve">Quarterly </w:t>
      </w:r>
      <w:r w:rsidRPr="00F410E1">
        <w:rPr>
          <w:b/>
          <w:sz w:val="22"/>
          <w:szCs w:val="22"/>
        </w:rPr>
        <w:t>Meeting:</w:t>
      </w:r>
      <w:r w:rsidRPr="00F410E1">
        <w:rPr>
          <w:sz w:val="22"/>
          <w:szCs w:val="22"/>
        </w:rPr>
        <w:t xml:space="preserve"> </w:t>
      </w:r>
      <w:r>
        <w:rPr>
          <w:sz w:val="22"/>
          <w:szCs w:val="22"/>
        </w:rPr>
        <w:t xml:space="preserve">February </w:t>
      </w:r>
      <w:r w:rsidRPr="00F410E1">
        <w:rPr>
          <w:sz w:val="22"/>
          <w:szCs w:val="22"/>
        </w:rPr>
        <w:t>2020, Doodle poll will be sent out</w:t>
      </w:r>
    </w:p>
    <w:p w14:paraId="590DF0CF" w14:textId="77777777" w:rsidR="00425017" w:rsidRPr="00425017" w:rsidRDefault="00425017" w:rsidP="00425017"/>
    <w:p w14:paraId="4AED50DA" w14:textId="3CAF044F" w:rsidR="00E234D3" w:rsidRDefault="00EE3F7D" w:rsidP="00E234D3">
      <w:pPr>
        <w:pStyle w:val="Heading1"/>
        <w:rPr>
          <w:rFonts w:ascii="Arial" w:hAnsi="Arial" w:cs="Arial"/>
          <w:b/>
          <w:sz w:val="22"/>
          <w:szCs w:val="22"/>
        </w:rPr>
      </w:pPr>
      <w:r>
        <w:rPr>
          <w:rFonts w:ascii="Arial" w:hAnsi="Arial" w:cs="Arial"/>
          <w:b/>
          <w:sz w:val="22"/>
          <w:szCs w:val="22"/>
        </w:rPr>
        <w:t>Discussion:</w:t>
      </w:r>
    </w:p>
    <w:p w14:paraId="18C7757D" w14:textId="77777777" w:rsidR="00BC37CE" w:rsidRPr="00BC37CE" w:rsidRDefault="00BC37CE" w:rsidP="00BC37CE"/>
    <w:p w14:paraId="2BCB0184" w14:textId="6581A1B1" w:rsidR="00826170" w:rsidRPr="00EE3F7D" w:rsidRDefault="00826170" w:rsidP="00063C20">
      <w:pPr>
        <w:pStyle w:val="ListParagraph"/>
        <w:numPr>
          <w:ilvl w:val="0"/>
          <w:numId w:val="37"/>
        </w:numPr>
        <w:tabs>
          <w:tab w:val="left" w:pos="534"/>
        </w:tabs>
        <w:rPr>
          <w:b/>
          <w:sz w:val="22"/>
        </w:rPr>
      </w:pPr>
      <w:r w:rsidRPr="00EE3F7D">
        <w:rPr>
          <w:b/>
          <w:sz w:val="22"/>
        </w:rPr>
        <w:t xml:space="preserve">Decolonising development/BLM/ ending </w:t>
      </w:r>
      <w:proofErr w:type="spellStart"/>
      <w:r w:rsidRPr="00EE3F7D">
        <w:rPr>
          <w:b/>
          <w:sz w:val="22"/>
        </w:rPr>
        <w:t>‘white</w:t>
      </w:r>
      <w:proofErr w:type="spellEnd"/>
      <w:r w:rsidRPr="00EE3F7D">
        <w:rPr>
          <w:b/>
          <w:sz w:val="22"/>
        </w:rPr>
        <w:t xml:space="preserve"> gaze’</w:t>
      </w:r>
    </w:p>
    <w:p w14:paraId="7D8201BB" w14:textId="77777777" w:rsidR="00EE3F7D" w:rsidRPr="00064D6C" w:rsidRDefault="00EE3F7D" w:rsidP="00EE3F7D">
      <w:pPr>
        <w:tabs>
          <w:tab w:val="left" w:pos="534"/>
        </w:tabs>
        <w:ind w:left="360"/>
        <w:rPr>
          <w:sz w:val="22"/>
          <w:szCs w:val="22"/>
        </w:rPr>
      </w:pPr>
      <w:r w:rsidRPr="00064D6C">
        <w:rPr>
          <w:sz w:val="22"/>
          <w:szCs w:val="22"/>
        </w:rPr>
        <w:t xml:space="preserve">Discussion focused on issues that surround the Scottish Government’s focus on </w:t>
      </w:r>
      <w:proofErr w:type="spellStart"/>
      <w:r w:rsidRPr="00064D6C">
        <w:rPr>
          <w:sz w:val="22"/>
          <w:szCs w:val="22"/>
        </w:rPr>
        <w:t>‘white</w:t>
      </w:r>
      <w:proofErr w:type="spellEnd"/>
      <w:r w:rsidRPr="00064D6C">
        <w:rPr>
          <w:sz w:val="22"/>
          <w:szCs w:val="22"/>
        </w:rPr>
        <w:t xml:space="preserve"> gaze’ and its seemingly narrow focus, and how this might miss the wider issues of unconscious bias, neo-colonial legacy etc. </w:t>
      </w:r>
    </w:p>
    <w:p w14:paraId="565F1402" w14:textId="77777777" w:rsidR="00EE3F7D" w:rsidRPr="00064D6C" w:rsidRDefault="00EE3F7D" w:rsidP="00EE3F7D">
      <w:pPr>
        <w:tabs>
          <w:tab w:val="left" w:pos="534"/>
        </w:tabs>
        <w:ind w:left="360"/>
        <w:rPr>
          <w:sz w:val="22"/>
          <w:szCs w:val="22"/>
        </w:rPr>
      </w:pPr>
    </w:p>
    <w:p w14:paraId="25BFC026" w14:textId="18C7C14A" w:rsidR="00826170" w:rsidRPr="00064D6C" w:rsidRDefault="00EE3F7D" w:rsidP="00EE3F7D">
      <w:pPr>
        <w:tabs>
          <w:tab w:val="left" w:pos="534"/>
        </w:tabs>
        <w:ind w:left="360"/>
        <w:rPr>
          <w:sz w:val="22"/>
          <w:szCs w:val="22"/>
        </w:rPr>
      </w:pPr>
      <w:r w:rsidRPr="00064D6C">
        <w:rPr>
          <w:sz w:val="22"/>
          <w:szCs w:val="22"/>
        </w:rPr>
        <w:t xml:space="preserve">All </w:t>
      </w:r>
      <w:r w:rsidR="00036B99">
        <w:rPr>
          <w:sz w:val="22"/>
          <w:szCs w:val="22"/>
        </w:rPr>
        <w:t>present said their organisations are</w:t>
      </w:r>
      <w:bookmarkStart w:id="0" w:name="_GoBack"/>
      <w:bookmarkEnd w:id="0"/>
      <w:r w:rsidRPr="00064D6C">
        <w:rPr>
          <w:sz w:val="22"/>
          <w:szCs w:val="22"/>
        </w:rPr>
        <w:t xml:space="preserve"> doing a variety of things on different aspects of decolonisation, unconscious bias, </w:t>
      </w:r>
      <w:proofErr w:type="spellStart"/>
      <w:r w:rsidRPr="00064D6C">
        <w:rPr>
          <w:sz w:val="22"/>
          <w:szCs w:val="22"/>
        </w:rPr>
        <w:t>localisiation</w:t>
      </w:r>
      <w:proofErr w:type="spellEnd"/>
      <w:r w:rsidRPr="00064D6C">
        <w:rPr>
          <w:sz w:val="22"/>
          <w:szCs w:val="22"/>
        </w:rPr>
        <w:t xml:space="preserve">, anti-racism </w:t>
      </w:r>
      <w:proofErr w:type="gramStart"/>
      <w:r w:rsidRPr="00064D6C">
        <w:rPr>
          <w:sz w:val="22"/>
          <w:szCs w:val="22"/>
        </w:rPr>
        <w:t>etc..</w:t>
      </w:r>
      <w:proofErr w:type="gramEnd"/>
      <w:r w:rsidR="00283A68">
        <w:rPr>
          <w:sz w:val="22"/>
          <w:szCs w:val="22"/>
        </w:rPr>
        <w:t>:</w:t>
      </w:r>
    </w:p>
    <w:p w14:paraId="47507C9F" w14:textId="36A55246" w:rsidR="00826170" w:rsidRPr="00064D6C" w:rsidRDefault="00826170" w:rsidP="00826170">
      <w:pPr>
        <w:pStyle w:val="BodyText"/>
        <w:numPr>
          <w:ilvl w:val="0"/>
          <w:numId w:val="30"/>
        </w:numPr>
        <w:rPr>
          <w:sz w:val="22"/>
          <w:szCs w:val="22"/>
        </w:rPr>
      </w:pPr>
      <w:r w:rsidRPr="00064D6C">
        <w:rPr>
          <w:sz w:val="22"/>
          <w:szCs w:val="22"/>
        </w:rPr>
        <w:t>IIED – set up a race and racism working group – discussions with partners on what decolonising development actually means – but this is not new – conversations like this have been happening for many years – but perhaps complacency has crept in given how long this topic has been around.</w:t>
      </w:r>
    </w:p>
    <w:p w14:paraId="3BB25ED1" w14:textId="042269B8" w:rsidR="00826170" w:rsidRPr="00064D6C" w:rsidRDefault="00826170" w:rsidP="00EE3F7D">
      <w:pPr>
        <w:pStyle w:val="BodyText"/>
        <w:numPr>
          <w:ilvl w:val="0"/>
          <w:numId w:val="32"/>
        </w:numPr>
        <w:rPr>
          <w:sz w:val="22"/>
          <w:szCs w:val="22"/>
        </w:rPr>
      </w:pPr>
      <w:r w:rsidRPr="00064D6C">
        <w:rPr>
          <w:sz w:val="22"/>
          <w:szCs w:val="22"/>
        </w:rPr>
        <w:t>SCIAF – Geraldine agrees that SG are framing like this is new and that none of us have thought about this before, which is just not true, SCIAF committed to localisation</w:t>
      </w:r>
    </w:p>
    <w:p w14:paraId="373E79B5" w14:textId="72D09A55" w:rsidR="00826170" w:rsidRPr="00064D6C" w:rsidRDefault="00826170" w:rsidP="00EE3F7D">
      <w:pPr>
        <w:pStyle w:val="BodyText"/>
        <w:numPr>
          <w:ilvl w:val="0"/>
          <w:numId w:val="32"/>
        </w:numPr>
        <w:rPr>
          <w:sz w:val="22"/>
          <w:szCs w:val="22"/>
        </w:rPr>
      </w:pPr>
      <w:r w:rsidRPr="00064D6C">
        <w:rPr>
          <w:sz w:val="22"/>
          <w:szCs w:val="22"/>
        </w:rPr>
        <w:t>Simon – the relationship with the Livingstone countries – rooted in colonialism</w:t>
      </w:r>
    </w:p>
    <w:p w14:paraId="47BDAF61" w14:textId="6ACDA6FF" w:rsidR="00826170" w:rsidRPr="00064D6C" w:rsidRDefault="00826170" w:rsidP="00EE3F7D">
      <w:pPr>
        <w:pStyle w:val="BodyText"/>
        <w:numPr>
          <w:ilvl w:val="0"/>
          <w:numId w:val="32"/>
        </w:numPr>
        <w:rPr>
          <w:sz w:val="22"/>
          <w:szCs w:val="22"/>
        </w:rPr>
      </w:pPr>
      <w:r w:rsidRPr="00064D6C">
        <w:rPr>
          <w:sz w:val="22"/>
          <w:szCs w:val="22"/>
        </w:rPr>
        <w:t>WWI – rooted in the concept of citizens’ voice which means engaging a lot in unconscious bias</w:t>
      </w:r>
    </w:p>
    <w:p w14:paraId="37089239" w14:textId="5C459691" w:rsidR="00AB7AFA" w:rsidRPr="00064D6C" w:rsidRDefault="00AB7AFA" w:rsidP="00EE3F7D">
      <w:pPr>
        <w:pStyle w:val="BodyText"/>
        <w:numPr>
          <w:ilvl w:val="0"/>
          <w:numId w:val="32"/>
        </w:numPr>
        <w:rPr>
          <w:sz w:val="22"/>
          <w:szCs w:val="22"/>
        </w:rPr>
      </w:pPr>
      <w:proofErr w:type="spellStart"/>
      <w:r w:rsidRPr="00064D6C">
        <w:rPr>
          <w:sz w:val="22"/>
          <w:szCs w:val="22"/>
        </w:rPr>
        <w:t>WaterAid</w:t>
      </w:r>
      <w:proofErr w:type="spellEnd"/>
      <w:r w:rsidRPr="00064D6C">
        <w:rPr>
          <w:sz w:val="22"/>
          <w:szCs w:val="22"/>
        </w:rPr>
        <w:t xml:space="preserve"> </w:t>
      </w:r>
      <w:r w:rsidR="00EE3F7D" w:rsidRPr="00064D6C">
        <w:rPr>
          <w:sz w:val="22"/>
          <w:szCs w:val="22"/>
        </w:rPr>
        <w:t>–</w:t>
      </w:r>
      <w:r w:rsidRPr="00064D6C">
        <w:rPr>
          <w:sz w:val="22"/>
          <w:szCs w:val="22"/>
        </w:rPr>
        <w:t xml:space="preserve"> </w:t>
      </w:r>
      <w:r w:rsidR="00826170" w:rsidRPr="00064D6C">
        <w:rPr>
          <w:sz w:val="22"/>
          <w:szCs w:val="22"/>
        </w:rPr>
        <w:t>D</w:t>
      </w:r>
      <w:r w:rsidR="00EE3F7D" w:rsidRPr="00064D6C">
        <w:rPr>
          <w:sz w:val="22"/>
          <w:szCs w:val="22"/>
        </w:rPr>
        <w:t>.</w:t>
      </w:r>
      <w:r w:rsidR="00826170" w:rsidRPr="00064D6C">
        <w:rPr>
          <w:sz w:val="22"/>
          <w:szCs w:val="22"/>
        </w:rPr>
        <w:t>E</w:t>
      </w:r>
      <w:r w:rsidR="00EE3F7D" w:rsidRPr="00064D6C">
        <w:rPr>
          <w:sz w:val="22"/>
          <w:szCs w:val="22"/>
        </w:rPr>
        <w:t>.</w:t>
      </w:r>
      <w:r w:rsidR="00826170" w:rsidRPr="00064D6C">
        <w:rPr>
          <w:sz w:val="22"/>
          <w:szCs w:val="22"/>
        </w:rPr>
        <w:t>A</w:t>
      </w:r>
      <w:r w:rsidR="00EE3F7D" w:rsidRPr="00064D6C">
        <w:rPr>
          <w:sz w:val="22"/>
          <w:szCs w:val="22"/>
        </w:rPr>
        <w:t>.</w:t>
      </w:r>
      <w:r w:rsidR="00826170" w:rsidRPr="00064D6C">
        <w:rPr>
          <w:sz w:val="22"/>
          <w:szCs w:val="22"/>
        </w:rPr>
        <w:t>D</w:t>
      </w:r>
      <w:r w:rsidR="00EE3F7D" w:rsidRPr="00064D6C">
        <w:rPr>
          <w:sz w:val="22"/>
          <w:szCs w:val="22"/>
        </w:rPr>
        <w:t>.</w:t>
      </w:r>
      <w:r w:rsidR="00826170" w:rsidRPr="00064D6C">
        <w:rPr>
          <w:sz w:val="22"/>
          <w:szCs w:val="22"/>
        </w:rPr>
        <w:t xml:space="preserve"> Aid</w:t>
      </w:r>
      <w:r w:rsidR="00EE3F7D" w:rsidRPr="00064D6C">
        <w:rPr>
          <w:sz w:val="22"/>
          <w:szCs w:val="22"/>
        </w:rPr>
        <w:t xml:space="preserve"> (diversity, equality, antiracism </w:t>
      </w:r>
      <w:proofErr w:type="spellStart"/>
      <w:r w:rsidR="00EE3F7D" w:rsidRPr="00064D6C">
        <w:rPr>
          <w:sz w:val="22"/>
          <w:szCs w:val="22"/>
        </w:rPr>
        <w:t>etc</w:t>
      </w:r>
      <w:proofErr w:type="spellEnd"/>
      <w:r w:rsidR="00EE3F7D" w:rsidRPr="00064D6C">
        <w:rPr>
          <w:sz w:val="22"/>
          <w:szCs w:val="22"/>
        </w:rPr>
        <w:t>)</w:t>
      </w:r>
      <w:r w:rsidRPr="00064D6C">
        <w:rPr>
          <w:sz w:val="22"/>
          <w:szCs w:val="22"/>
        </w:rPr>
        <w:t xml:space="preserve"> – doing lots on this. Ben thinks we should be going in there saying ‘we are all guilty’, acknowledge Jenny’s points</w:t>
      </w:r>
    </w:p>
    <w:p w14:paraId="64DF2753" w14:textId="11DE5765" w:rsidR="00AB7AFA" w:rsidRPr="00064D6C" w:rsidRDefault="00AB7AFA" w:rsidP="00EE3F7D">
      <w:pPr>
        <w:pStyle w:val="BodyText"/>
        <w:numPr>
          <w:ilvl w:val="0"/>
          <w:numId w:val="32"/>
        </w:numPr>
        <w:rPr>
          <w:sz w:val="22"/>
          <w:szCs w:val="22"/>
        </w:rPr>
      </w:pPr>
      <w:r w:rsidRPr="00064D6C">
        <w:rPr>
          <w:sz w:val="22"/>
          <w:szCs w:val="22"/>
        </w:rPr>
        <w:lastRenderedPageBreak/>
        <w:t xml:space="preserve">Jamie – localisation, partner-led approach is something we’ve all been doing for a long time – but we are now looking hard at what ‘partnership’ means. A new strategic </w:t>
      </w:r>
      <w:proofErr w:type="gramStart"/>
      <w:r w:rsidRPr="00064D6C">
        <w:rPr>
          <w:sz w:val="22"/>
          <w:szCs w:val="22"/>
        </w:rPr>
        <w:t>plan  from</w:t>
      </w:r>
      <w:proofErr w:type="gramEnd"/>
      <w:r w:rsidRPr="00064D6C">
        <w:rPr>
          <w:sz w:val="22"/>
          <w:szCs w:val="22"/>
        </w:rPr>
        <w:t xml:space="preserve"> Oxfam GB published this week, tackles this. They are grappling with what working in a confederated global structure in practice.</w:t>
      </w:r>
    </w:p>
    <w:p w14:paraId="19CB894C" w14:textId="0225178C" w:rsidR="00AB7AFA" w:rsidRPr="00064D6C" w:rsidRDefault="00AB7AFA" w:rsidP="00EE3F7D">
      <w:pPr>
        <w:pStyle w:val="BodyText"/>
        <w:numPr>
          <w:ilvl w:val="0"/>
          <w:numId w:val="32"/>
        </w:numPr>
        <w:rPr>
          <w:sz w:val="22"/>
          <w:szCs w:val="22"/>
        </w:rPr>
      </w:pPr>
      <w:r w:rsidRPr="00064D6C">
        <w:rPr>
          <w:sz w:val="22"/>
          <w:szCs w:val="22"/>
        </w:rPr>
        <w:t>Thrive – Cathy says there is something inherently unequal about our sector – giving/taking financial resources. But our sector is dedicated to reducing equality, so SG simplifying problem</w:t>
      </w:r>
    </w:p>
    <w:p w14:paraId="78FE96B9" w14:textId="2722A833" w:rsidR="00B67224" w:rsidRPr="00064D6C" w:rsidRDefault="00AB7AFA" w:rsidP="00EE3F7D">
      <w:pPr>
        <w:pStyle w:val="BodyText"/>
        <w:numPr>
          <w:ilvl w:val="0"/>
          <w:numId w:val="32"/>
        </w:numPr>
        <w:rPr>
          <w:sz w:val="22"/>
          <w:szCs w:val="22"/>
        </w:rPr>
      </w:pPr>
      <w:r w:rsidRPr="00064D6C">
        <w:rPr>
          <w:sz w:val="22"/>
          <w:szCs w:val="22"/>
        </w:rPr>
        <w:t>HALO – don’t sub-contract to partners – they work directly with locals employed directly –this has thrown up how we remove ceilings to career development depending on where staff are based. Changing how they offer and deliver trainings is a big part of this. Being more inclusive takes a lot of time and money – not to mention linguistic differences.</w:t>
      </w:r>
      <w:r w:rsidR="00B67224" w:rsidRPr="00064D6C">
        <w:rPr>
          <w:sz w:val="22"/>
          <w:szCs w:val="22"/>
        </w:rPr>
        <w:t xml:space="preserve"> </w:t>
      </w:r>
      <w:r w:rsidR="000C6272" w:rsidRPr="00064D6C">
        <w:rPr>
          <w:sz w:val="22"/>
          <w:szCs w:val="22"/>
        </w:rPr>
        <w:t xml:space="preserve">Chris’ personal reflections: </w:t>
      </w:r>
      <w:r w:rsidR="00B67224" w:rsidRPr="00064D6C">
        <w:rPr>
          <w:sz w:val="22"/>
          <w:szCs w:val="22"/>
        </w:rPr>
        <w:t>Time is necessary – this is about broad systems change and could take two generations, let’s not rush in superficial changes. Long haul.</w:t>
      </w:r>
    </w:p>
    <w:p w14:paraId="7FE652C0" w14:textId="76189B44" w:rsidR="00B67224" w:rsidRPr="00064D6C" w:rsidRDefault="00B67224" w:rsidP="00EE3F7D">
      <w:pPr>
        <w:pStyle w:val="BodyText"/>
        <w:numPr>
          <w:ilvl w:val="0"/>
          <w:numId w:val="32"/>
        </w:numPr>
        <w:rPr>
          <w:sz w:val="22"/>
          <w:szCs w:val="22"/>
        </w:rPr>
      </w:pPr>
      <w:r w:rsidRPr="00064D6C">
        <w:rPr>
          <w:sz w:val="22"/>
          <w:szCs w:val="22"/>
        </w:rPr>
        <w:t>Chris H, Christian Aid – this issue is multifaceted not just about ethnic diversity within the sector here in Scotland… One thing that’s come up is about how we communicate development.</w:t>
      </w:r>
    </w:p>
    <w:p w14:paraId="2A0110D7" w14:textId="77777777" w:rsidR="00064D6C" w:rsidRPr="00064D6C" w:rsidRDefault="000C6272" w:rsidP="00064D6C">
      <w:pPr>
        <w:pStyle w:val="BodyText"/>
        <w:rPr>
          <w:b/>
          <w:sz w:val="22"/>
          <w:szCs w:val="22"/>
          <w:highlight w:val="yellow"/>
        </w:rPr>
      </w:pPr>
      <w:r w:rsidRPr="00064D6C">
        <w:rPr>
          <w:b/>
          <w:sz w:val="22"/>
          <w:szCs w:val="22"/>
          <w:highlight w:val="yellow"/>
        </w:rPr>
        <w:t>Action – The Alliance needs to support members to go further on</w:t>
      </w:r>
      <w:r w:rsidRPr="00064D6C">
        <w:rPr>
          <w:b/>
          <w:sz w:val="22"/>
          <w:szCs w:val="22"/>
          <w:highlight w:val="yellow"/>
        </w:rPr>
        <w:t xml:space="preserve"> these</w:t>
      </w:r>
      <w:r w:rsidR="00064D6C" w:rsidRPr="00064D6C">
        <w:rPr>
          <w:b/>
          <w:sz w:val="22"/>
          <w:szCs w:val="22"/>
          <w:highlight w:val="yellow"/>
        </w:rPr>
        <w:t xml:space="preserve"> multifaceted</w:t>
      </w:r>
      <w:r w:rsidRPr="00064D6C">
        <w:rPr>
          <w:b/>
          <w:sz w:val="22"/>
          <w:szCs w:val="22"/>
          <w:highlight w:val="yellow"/>
        </w:rPr>
        <w:t xml:space="preserve"> issues </w:t>
      </w:r>
      <w:r w:rsidRPr="00064D6C">
        <w:rPr>
          <w:b/>
          <w:sz w:val="22"/>
          <w:szCs w:val="22"/>
          <w:highlight w:val="yellow"/>
        </w:rPr>
        <w:t>(relating to BLM, Decolonising development, anti-racism</w:t>
      </w:r>
      <w:r w:rsidR="00064D6C" w:rsidRPr="00064D6C">
        <w:rPr>
          <w:b/>
          <w:sz w:val="22"/>
          <w:szCs w:val="22"/>
          <w:highlight w:val="yellow"/>
        </w:rPr>
        <w:t>, localisation</w:t>
      </w:r>
      <w:r w:rsidRPr="00064D6C">
        <w:rPr>
          <w:b/>
          <w:sz w:val="22"/>
          <w:szCs w:val="22"/>
          <w:highlight w:val="yellow"/>
        </w:rPr>
        <w:t xml:space="preserve"> etc.) </w:t>
      </w:r>
      <w:r w:rsidR="00064D6C" w:rsidRPr="00064D6C">
        <w:rPr>
          <w:b/>
          <w:sz w:val="22"/>
          <w:szCs w:val="22"/>
          <w:highlight w:val="yellow"/>
        </w:rPr>
        <w:t xml:space="preserve">through </w:t>
      </w:r>
      <w:r w:rsidRPr="00064D6C">
        <w:rPr>
          <w:b/>
          <w:sz w:val="22"/>
          <w:szCs w:val="22"/>
          <w:highlight w:val="yellow"/>
        </w:rPr>
        <w:t>creating fora</w:t>
      </w:r>
      <w:r w:rsidR="00064D6C" w:rsidRPr="00064D6C">
        <w:rPr>
          <w:b/>
          <w:sz w:val="22"/>
          <w:szCs w:val="22"/>
          <w:highlight w:val="yellow"/>
        </w:rPr>
        <w:t xml:space="preserve"> to discuss and </w:t>
      </w:r>
      <w:r w:rsidRPr="00064D6C">
        <w:rPr>
          <w:b/>
          <w:sz w:val="22"/>
          <w:szCs w:val="22"/>
          <w:highlight w:val="yellow"/>
        </w:rPr>
        <w:t>sig</w:t>
      </w:r>
      <w:r w:rsidRPr="00064D6C">
        <w:rPr>
          <w:b/>
          <w:sz w:val="22"/>
          <w:szCs w:val="22"/>
          <w:highlight w:val="yellow"/>
        </w:rPr>
        <w:t>n</w:t>
      </w:r>
      <w:r w:rsidRPr="00064D6C">
        <w:rPr>
          <w:b/>
          <w:sz w:val="22"/>
          <w:szCs w:val="22"/>
          <w:highlight w:val="yellow"/>
        </w:rPr>
        <w:t>posting</w:t>
      </w:r>
      <w:r w:rsidR="00064D6C" w:rsidRPr="00064D6C">
        <w:rPr>
          <w:b/>
          <w:sz w:val="22"/>
          <w:szCs w:val="22"/>
          <w:highlight w:val="yellow"/>
        </w:rPr>
        <w:t xml:space="preserve"> resources, to help members ask the right questions, not necessarily provide the answers. </w:t>
      </w:r>
    </w:p>
    <w:p w14:paraId="54BFCA73" w14:textId="4FFCA2DE" w:rsidR="000C6272" w:rsidRPr="00064D6C" w:rsidRDefault="00064D6C" w:rsidP="00064D6C">
      <w:pPr>
        <w:pStyle w:val="BodyText"/>
        <w:rPr>
          <w:b/>
          <w:sz w:val="22"/>
          <w:szCs w:val="22"/>
        </w:rPr>
      </w:pPr>
      <w:r w:rsidRPr="00064D6C">
        <w:rPr>
          <w:b/>
          <w:sz w:val="22"/>
          <w:szCs w:val="22"/>
          <w:highlight w:val="yellow"/>
        </w:rPr>
        <w:t>All to feed in ideas on how the Alliance can go about this.</w:t>
      </w:r>
    </w:p>
    <w:p w14:paraId="04BEC152" w14:textId="2373C4F7" w:rsidR="00826170" w:rsidRPr="00826170" w:rsidRDefault="00826170" w:rsidP="00064D6C">
      <w:pPr>
        <w:pStyle w:val="BodyText"/>
      </w:pPr>
    </w:p>
    <w:p w14:paraId="72C7757F" w14:textId="076C58AB" w:rsidR="005D251B" w:rsidRPr="005D251B" w:rsidRDefault="009C276E" w:rsidP="00063C20">
      <w:pPr>
        <w:pStyle w:val="ListParagraph"/>
        <w:numPr>
          <w:ilvl w:val="0"/>
          <w:numId w:val="37"/>
        </w:numPr>
        <w:tabs>
          <w:tab w:val="left" w:pos="534"/>
        </w:tabs>
        <w:spacing w:before="240"/>
        <w:rPr>
          <w:sz w:val="22"/>
        </w:rPr>
      </w:pPr>
      <w:r w:rsidRPr="00064D6C">
        <w:rPr>
          <w:b/>
          <w:sz w:val="22"/>
        </w:rPr>
        <w:t xml:space="preserve">Refresh </w:t>
      </w:r>
      <w:proofErr w:type="spellStart"/>
      <w:r w:rsidR="00A938E0" w:rsidRPr="00064D6C">
        <w:rPr>
          <w:b/>
          <w:sz w:val="22"/>
        </w:rPr>
        <w:t>ToR</w:t>
      </w:r>
      <w:proofErr w:type="spellEnd"/>
      <w:r w:rsidR="00A938E0" w:rsidRPr="00064D6C">
        <w:rPr>
          <w:b/>
          <w:sz w:val="22"/>
        </w:rPr>
        <w:t xml:space="preserve"> and group membership/ ways of working</w:t>
      </w:r>
      <w:r w:rsidR="00345D14" w:rsidRPr="00064D6C">
        <w:rPr>
          <w:b/>
          <w:sz w:val="22"/>
        </w:rPr>
        <w:t xml:space="preserve"> review </w:t>
      </w:r>
    </w:p>
    <w:p w14:paraId="6292527D" w14:textId="77777777" w:rsidR="005D251B" w:rsidRPr="005D251B" w:rsidRDefault="005D251B" w:rsidP="005D251B">
      <w:pPr>
        <w:pStyle w:val="ListParagraph"/>
        <w:tabs>
          <w:tab w:val="left" w:pos="534"/>
        </w:tabs>
        <w:spacing w:before="240"/>
        <w:rPr>
          <w:sz w:val="22"/>
        </w:rPr>
      </w:pPr>
    </w:p>
    <w:p w14:paraId="5D9E3534" w14:textId="1C88F75E" w:rsidR="00B67224" w:rsidRPr="00AC7BE1" w:rsidRDefault="00B67224" w:rsidP="00B67224">
      <w:pPr>
        <w:pStyle w:val="BodyText"/>
        <w:rPr>
          <w:sz w:val="22"/>
          <w:szCs w:val="22"/>
        </w:rPr>
      </w:pPr>
      <w:r w:rsidRPr="00AC7BE1">
        <w:rPr>
          <w:sz w:val="22"/>
          <w:szCs w:val="22"/>
        </w:rPr>
        <w:t>Hazel – happy – very useful</w:t>
      </w:r>
      <w:r w:rsidR="00064D6C" w:rsidRPr="00AC7BE1">
        <w:rPr>
          <w:sz w:val="22"/>
          <w:szCs w:val="22"/>
        </w:rPr>
        <w:t xml:space="preserve"> – it makes her feel more connected to the sector.</w:t>
      </w:r>
    </w:p>
    <w:p w14:paraId="77D02B71" w14:textId="4E7C7DF0" w:rsidR="00B67224" w:rsidRPr="00AC7BE1" w:rsidRDefault="00B67224" w:rsidP="00B67224">
      <w:pPr>
        <w:pStyle w:val="BodyText"/>
        <w:rPr>
          <w:sz w:val="22"/>
          <w:szCs w:val="22"/>
        </w:rPr>
      </w:pPr>
      <w:r w:rsidRPr="00AC7BE1">
        <w:rPr>
          <w:sz w:val="22"/>
          <w:szCs w:val="22"/>
        </w:rPr>
        <w:t xml:space="preserve">Ben – also happy – </w:t>
      </w:r>
      <w:r w:rsidR="00064D6C" w:rsidRPr="00AC7BE1">
        <w:rPr>
          <w:sz w:val="22"/>
          <w:szCs w:val="22"/>
        </w:rPr>
        <w:t xml:space="preserve">helps connect up, really useful, </w:t>
      </w:r>
      <w:r w:rsidRPr="00AC7BE1">
        <w:rPr>
          <w:sz w:val="22"/>
          <w:szCs w:val="22"/>
        </w:rPr>
        <w:t>but caution against the fact that Capacity is an issue</w:t>
      </w:r>
    </w:p>
    <w:p w14:paraId="014354DE" w14:textId="3DBEEED0" w:rsidR="00B67224" w:rsidRPr="00AC7BE1" w:rsidRDefault="006F572F" w:rsidP="00B67224">
      <w:pPr>
        <w:pStyle w:val="BodyText"/>
        <w:rPr>
          <w:sz w:val="22"/>
          <w:szCs w:val="22"/>
        </w:rPr>
      </w:pPr>
      <w:r w:rsidRPr="00AC7BE1">
        <w:rPr>
          <w:sz w:val="22"/>
          <w:szCs w:val="22"/>
        </w:rPr>
        <w:t xml:space="preserve">Simon – </w:t>
      </w:r>
      <w:r w:rsidR="00064D6C" w:rsidRPr="00AC7BE1">
        <w:rPr>
          <w:sz w:val="22"/>
          <w:szCs w:val="22"/>
        </w:rPr>
        <w:t xml:space="preserve">there are genuine concerns about SG funding for this work, so knowing whether this group sees it as useful is </w:t>
      </w:r>
      <w:proofErr w:type="spellStart"/>
      <w:r w:rsidR="00064D6C" w:rsidRPr="00AC7BE1">
        <w:rPr>
          <w:sz w:val="22"/>
          <w:szCs w:val="22"/>
        </w:rPr>
        <w:t>veryt</w:t>
      </w:r>
      <w:proofErr w:type="spellEnd"/>
      <w:r w:rsidR="00064D6C" w:rsidRPr="00AC7BE1">
        <w:rPr>
          <w:sz w:val="22"/>
          <w:szCs w:val="22"/>
        </w:rPr>
        <w:t xml:space="preserve"> important for seeking other funding</w:t>
      </w:r>
    </w:p>
    <w:p w14:paraId="582DD5CE" w14:textId="135701B5" w:rsidR="006F572F" w:rsidRPr="00AC7BE1" w:rsidRDefault="006F572F" w:rsidP="00B67224">
      <w:pPr>
        <w:pStyle w:val="BodyText"/>
        <w:rPr>
          <w:sz w:val="22"/>
          <w:szCs w:val="22"/>
        </w:rPr>
      </w:pPr>
      <w:r w:rsidRPr="00AC7BE1">
        <w:rPr>
          <w:sz w:val="22"/>
          <w:szCs w:val="22"/>
        </w:rPr>
        <w:t xml:space="preserve">Chris L – sub-groups set up to work on specific issues has been good. Chris L thinks </w:t>
      </w:r>
      <w:proofErr w:type="spellStart"/>
      <w:r w:rsidRPr="00AC7BE1">
        <w:rPr>
          <w:sz w:val="22"/>
          <w:szCs w:val="22"/>
        </w:rPr>
        <w:t>its</w:t>
      </w:r>
      <w:proofErr w:type="spellEnd"/>
      <w:r w:rsidRPr="00AC7BE1">
        <w:rPr>
          <w:sz w:val="22"/>
          <w:szCs w:val="22"/>
        </w:rPr>
        <w:t xml:space="preserve"> been a good group to be part of.</w:t>
      </w:r>
    </w:p>
    <w:p w14:paraId="0BE937A7" w14:textId="2273725C" w:rsidR="006F572F" w:rsidRPr="00AC7BE1" w:rsidRDefault="006F572F" w:rsidP="00B67224">
      <w:pPr>
        <w:pStyle w:val="BodyText"/>
        <w:rPr>
          <w:sz w:val="22"/>
          <w:szCs w:val="22"/>
        </w:rPr>
      </w:pPr>
      <w:r w:rsidRPr="00AC7BE1">
        <w:rPr>
          <w:sz w:val="22"/>
          <w:szCs w:val="22"/>
        </w:rPr>
        <w:lastRenderedPageBreak/>
        <w:t>Chris H – seems to be working well – good to able to contract out work to this group when capacity is low in organisations</w:t>
      </w:r>
    </w:p>
    <w:p w14:paraId="41F6EAF2" w14:textId="222FD501" w:rsidR="005D251B" w:rsidRPr="00AC7BE1" w:rsidRDefault="005D251B" w:rsidP="00B67224">
      <w:pPr>
        <w:pStyle w:val="BodyText"/>
        <w:rPr>
          <w:sz w:val="22"/>
          <w:szCs w:val="22"/>
        </w:rPr>
      </w:pPr>
      <w:r w:rsidRPr="00AC7BE1">
        <w:rPr>
          <w:sz w:val="22"/>
          <w:szCs w:val="22"/>
        </w:rPr>
        <w:t>Question what happens if Lewis isn’t there?</w:t>
      </w:r>
    </w:p>
    <w:p w14:paraId="3A0DC437" w14:textId="55F0A633" w:rsidR="006F572F" w:rsidRPr="00AC7BE1" w:rsidRDefault="006F572F" w:rsidP="00B67224">
      <w:pPr>
        <w:pStyle w:val="BodyText"/>
        <w:rPr>
          <w:sz w:val="22"/>
          <w:szCs w:val="22"/>
        </w:rPr>
      </w:pPr>
      <w:r w:rsidRPr="00AC7BE1">
        <w:rPr>
          <w:sz w:val="22"/>
          <w:szCs w:val="22"/>
        </w:rPr>
        <w:t xml:space="preserve">Geraldine – this group </w:t>
      </w:r>
      <w:r w:rsidR="005D251B" w:rsidRPr="00AC7BE1">
        <w:rPr>
          <w:sz w:val="22"/>
          <w:szCs w:val="22"/>
        </w:rPr>
        <w:t xml:space="preserve">has done some really good things, </w:t>
      </w:r>
      <w:r w:rsidR="005D251B" w:rsidRPr="00AC7BE1">
        <w:rPr>
          <w:sz w:val="22"/>
          <w:szCs w:val="22"/>
        </w:rPr>
        <w:t>with a lot of hard work from Lewis. It</w:t>
      </w:r>
      <w:r w:rsidR="005D251B" w:rsidRPr="00AC7BE1">
        <w:rPr>
          <w:sz w:val="22"/>
          <w:szCs w:val="22"/>
        </w:rPr>
        <w:t xml:space="preserve"> </w:t>
      </w:r>
      <w:r w:rsidRPr="00AC7BE1">
        <w:rPr>
          <w:sz w:val="22"/>
          <w:szCs w:val="22"/>
        </w:rPr>
        <w:t>adds value to the ‘bigger members’</w:t>
      </w:r>
      <w:r w:rsidR="005D251B" w:rsidRPr="00AC7BE1">
        <w:rPr>
          <w:sz w:val="22"/>
          <w:szCs w:val="22"/>
        </w:rPr>
        <w:t>, through coordination of policy positions etc. But it really is worth having – how do we ensure it happens without Lewis?</w:t>
      </w:r>
    </w:p>
    <w:p w14:paraId="67538E49" w14:textId="63618C51" w:rsidR="007F5874" w:rsidRPr="00AC7BE1" w:rsidRDefault="006F572F" w:rsidP="00B67224">
      <w:pPr>
        <w:pStyle w:val="BodyText"/>
        <w:rPr>
          <w:sz w:val="22"/>
          <w:szCs w:val="22"/>
        </w:rPr>
      </w:pPr>
      <w:r w:rsidRPr="00AC7BE1">
        <w:rPr>
          <w:sz w:val="22"/>
          <w:szCs w:val="22"/>
        </w:rPr>
        <w:t>Chris L – it would be difficult for this group to function without</w:t>
      </w:r>
      <w:r w:rsidR="005D251B" w:rsidRPr="00AC7BE1">
        <w:rPr>
          <w:sz w:val="22"/>
          <w:szCs w:val="22"/>
        </w:rPr>
        <w:t xml:space="preserve"> someone fulfilling</w:t>
      </w:r>
      <w:r w:rsidRPr="00AC7BE1">
        <w:rPr>
          <w:sz w:val="22"/>
          <w:szCs w:val="22"/>
        </w:rPr>
        <w:t xml:space="preserve"> </w:t>
      </w:r>
      <w:r w:rsidR="007F5874" w:rsidRPr="00AC7BE1">
        <w:rPr>
          <w:sz w:val="22"/>
          <w:szCs w:val="22"/>
        </w:rPr>
        <w:t>Lewis</w:t>
      </w:r>
      <w:r w:rsidR="005D251B" w:rsidRPr="00AC7BE1">
        <w:rPr>
          <w:sz w:val="22"/>
          <w:szCs w:val="22"/>
        </w:rPr>
        <w:t>’ role. Highly support the push to get more funding for this work at the Alliance.</w:t>
      </w:r>
    </w:p>
    <w:p w14:paraId="16CB4F81" w14:textId="6409FE19" w:rsidR="007F5874" w:rsidRPr="00AC7BE1" w:rsidRDefault="007F5874" w:rsidP="00B67224">
      <w:pPr>
        <w:pStyle w:val="BodyText"/>
        <w:rPr>
          <w:sz w:val="22"/>
          <w:szCs w:val="22"/>
        </w:rPr>
      </w:pPr>
      <w:r w:rsidRPr="00AC7BE1">
        <w:rPr>
          <w:sz w:val="22"/>
          <w:szCs w:val="22"/>
        </w:rPr>
        <w:t>On new members – diversity</w:t>
      </w:r>
      <w:r w:rsidR="00AC7BE1" w:rsidRPr="00AC7BE1">
        <w:rPr>
          <w:sz w:val="22"/>
          <w:szCs w:val="22"/>
        </w:rPr>
        <w:t xml:space="preserve"> (in terms of type of member (NGO, individual, private sector </w:t>
      </w:r>
      <w:proofErr w:type="spellStart"/>
      <w:r w:rsidR="00AC7BE1" w:rsidRPr="00AC7BE1">
        <w:rPr>
          <w:sz w:val="22"/>
          <w:szCs w:val="22"/>
        </w:rPr>
        <w:t>etc</w:t>
      </w:r>
      <w:proofErr w:type="spellEnd"/>
      <w:r w:rsidR="00AC7BE1" w:rsidRPr="00AC7BE1">
        <w:rPr>
          <w:sz w:val="22"/>
          <w:szCs w:val="22"/>
        </w:rPr>
        <w:t>), but also in terms of race and gender</w:t>
      </w:r>
      <w:r w:rsidRPr="00AC7BE1">
        <w:rPr>
          <w:sz w:val="22"/>
          <w:szCs w:val="22"/>
        </w:rPr>
        <w:t xml:space="preserve"> </w:t>
      </w:r>
      <w:r w:rsidR="00AC7BE1" w:rsidRPr="00AC7BE1">
        <w:rPr>
          <w:sz w:val="22"/>
          <w:szCs w:val="22"/>
        </w:rPr>
        <w:t xml:space="preserve">- </w:t>
      </w:r>
      <w:r w:rsidRPr="00AC7BE1">
        <w:rPr>
          <w:sz w:val="22"/>
          <w:szCs w:val="22"/>
        </w:rPr>
        <w:t>really important – how do we attract new members?</w:t>
      </w:r>
      <w:r w:rsidR="00AC7BE1" w:rsidRPr="00AC7BE1">
        <w:rPr>
          <w:sz w:val="22"/>
          <w:szCs w:val="22"/>
        </w:rPr>
        <w:t xml:space="preserve"> </w:t>
      </w:r>
    </w:p>
    <w:p w14:paraId="3A2A0AD1" w14:textId="30476521" w:rsidR="007F5874" w:rsidRPr="00AC7BE1" w:rsidRDefault="007F5874" w:rsidP="00B67224">
      <w:pPr>
        <w:pStyle w:val="BodyText"/>
        <w:rPr>
          <w:b/>
          <w:sz w:val="22"/>
          <w:szCs w:val="22"/>
        </w:rPr>
      </w:pPr>
      <w:r w:rsidRPr="00AC7BE1">
        <w:rPr>
          <w:b/>
          <w:sz w:val="22"/>
          <w:szCs w:val="22"/>
          <w:highlight w:val="yellow"/>
        </w:rPr>
        <w:t xml:space="preserve">Decision – </w:t>
      </w:r>
      <w:proofErr w:type="spellStart"/>
      <w:r w:rsidRPr="00AC7BE1">
        <w:rPr>
          <w:b/>
          <w:sz w:val="22"/>
          <w:szCs w:val="22"/>
          <w:highlight w:val="yellow"/>
        </w:rPr>
        <w:t>ToR</w:t>
      </w:r>
      <w:proofErr w:type="spellEnd"/>
      <w:r w:rsidRPr="00AC7BE1">
        <w:rPr>
          <w:b/>
          <w:sz w:val="22"/>
          <w:szCs w:val="22"/>
          <w:highlight w:val="yellow"/>
        </w:rPr>
        <w:t xml:space="preserve"> fine, </w:t>
      </w:r>
      <w:r w:rsidR="00AC7BE1" w:rsidRPr="00AC7BE1">
        <w:rPr>
          <w:b/>
          <w:sz w:val="22"/>
          <w:szCs w:val="22"/>
          <w:highlight w:val="yellow"/>
        </w:rPr>
        <w:t>all current members present wish to remain on committee. Improving</w:t>
      </w:r>
      <w:r w:rsidR="00081D23" w:rsidRPr="00AC7BE1">
        <w:rPr>
          <w:b/>
          <w:sz w:val="22"/>
          <w:szCs w:val="22"/>
          <w:highlight w:val="yellow"/>
        </w:rPr>
        <w:t xml:space="preserve"> diversity</w:t>
      </w:r>
      <w:r w:rsidR="00AC7BE1" w:rsidRPr="00AC7BE1">
        <w:rPr>
          <w:b/>
          <w:sz w:val="22"/>
          <w:szCs w:val="22"/>
          <w:highlight w:val="yellow"/>
        </w:rPr>
        <w:t xml:space="preserve"> of group remains</w:t>
      </w:r>
      <w:r w:rsidR="00081D23" w:rsidRPr="00AC7BE1">
        <w:rPr>
          <w:b/>
          <w:sz w:val="22"/>
          <w:szCs w:val="22"/>
          <w:highlight w:val="yellow"/>
        </w:rPr>
        <w:t xml:space="preserve"> important</w:t>
      </w:r>
      <w:r w:rsidR="00AC7BE1" w:rsidRPr="00AC7BE1">
        <w:rPr>
          <w:b/>
          <w:sz w:val="22"/>
          <w:szCs w:val="22"/>
          <w:highlight w:val="yellow"/>
        </w:rPr>
        <w:t xml:space="preserve"> – new members should be sought with this in mind.</w:t>
      </w:r>
    </w:p>
    <w:p w14:paraId="44317AF4" w14:textId="77777777" w:rsidR="00B67224" w:rsidRPr="00B67224" w:rsidRDefault="00B67224" w:rsidP="00B67224">
      <w:pPr>
        <w:pStyle w:val="BodyText"/>
      </w:pPr>
    </w:p>
    <w:p w14:paraId="3076A2D6" w14:textId="5DABD79A" w:rsidR="007F5874" w:rsidRDefault="00E234D3" w:rsidP="00063C20">
      <w:pPr>
        <w:pStyle w:val="ListParagraph"/>
        <w:numPr>
          <w:ilvl w:val="0"/>
          <w:numId w:val="37"/>
        </w:numPr>
        <w:tabs>
          <w:tab w:val="left" w:pos="534"/>
        </w:tabs>
        <w:rPr>
          <w:sz w:val="22"/>
        </w:rPr>
      </w:pPr>
      <w:r w:rsidRPr="00A938E0">
        <w:rPr>
          <w:b/>
          <w:sz w:val="22"/>
        </w:rPr>
        <w:t>Scottish Government Review</w:t>
      </w:r>
      <w:r w:rsidR="0026211B">
        <w:rPr>
          <w:sz w:val="22"/>
        </w:rPr>
        <w:t xml:space="preserve"> </w:t>
      </w:r>
      <w:r w:rsidR="00C57333" w:rsidRPr="00C57333">
        <w:rPr>
          <w:b/>
          <w:sz w:val="22"/>
        </w:rPr>
        <w:t>and CTEEA inquiry</w:t>
      </w:r>
    </w:p>
    <w:p w14:paraId="0EB1B75A" w14:textId="63237623" w:rsidR="0026211B" w:rsidRPr="0026211B" w:rsidRDefault="0026211B" w:rsidP="0026211B">
      <w:pPr>
        <w:tabs>
          <w:tab w:val="left" w:pos="534"/>
        </w:tabs>
        <w:rPr>
          <w:sz w:val="22"/>
        </w:rPr>
      </w:pPr>
      <w:r>
        <w:rPr>
          <w:sz w:val="22"/>
        </w:rPr>
        <w:t xml:space="preserve">Simon – Alliance CEO and DCEO with chair of </w:t>
      </w:r>
      <w:proofErr w:type="spellStart"/>
      <w:r>
        <w:rPr>
          <w:sz w:val="22"/>
        </w:rPr>
        <w:t>BoT</w:t>
      </w:r>
      <w:proofErr w:type="spellEnd"/>
      <w:r>
        <w:rPr>
          <w:sz w:val="22"/>
        </w:rPr>
        <w:t xml:space="preserve"> have meeting with SG minister and official coming up on this issue. </w:t>
      </w:r>
    </w:p>
    <w:p w14:paraId="218C6B0D" w14:textId="54BAB9CA" w:rsidR="007F5874" w:rsidRDefault="007F5874" w:rsidP="007F5874">
      <w:pPr>
        <w:pStyle w:val="NoSpacing"/>
        <w:rPr>
          <w:sz w:val="22"/>
        </w:rPr>
      </w:pPr>
      <w:r>
        <w:rPr>
          <w:sz w:val="22"/>
        </w:rPr>
        <w:t xml:space="preserve">Hazel – </w:t>
      </w:r>
      <w:proofErr w:type="spellStart"/>
      <w:r>
        <w:rPr>
          <w:sz w:val="22"/>
        </w:rPr>
        <w:t>tearfund’s</w:t>
      </w:r>
      <w:proofErr w:type="spellEnd"/>
      <w:r>
        <w:rPr>
          <w:sz w:val="22"/>
        </w:rPr>
        <w:t xml:space="preserve"> response quite spiky – this is not a consultation</w:t>
      </w:r>
    </w:p>
    <w:p w14:paraId="7027897C" w14:textId="77777777" w:rsidR="00C57333" w:rsidRDefault="00C57333" w:rsidP="007F5874">
      <w:pPr>
        <w:pStyle w:val="NoSpacing"/>
        <w:rPr>
          <w:sz w:val="22"/>
        </w:rPr>
      </w:pPr>
    </w:p>
    <w:p w14:paraId="1A7667B5" w14:textId="71554AE8" w:rsidR="007F5874" w:rsidRDefault="0026211B" w:rsidP="007F5874">
      <w:pPr>
        <w:pStyle w:val="NoSpacing"/>
        <w:rPr>
          <w:sz w:val="22"/>
        </w:rPr>
      </w:pPr>
      <w:r>
        <w:rPr>
          <w:sz w:val="22"/>
        </w:rPr>
        <w:t>Jamie – lack of clarity</w:t>
      </w:r>
      <w:r w:rsidR="007F5874">
        <w:rPr>
          <w:sz w:val="22"/>
        </w:rPr>
        <w:t>, lack of meaningful consultation – not bubbled up his priority list.</w:t>
      </w:r>
    </w:p>
    <w:p w14:paraId="68E6D2E1" w14:textId="4DAD70DA" w:rsidR="0026211B" w:rsidRDefault="0026211B" w:rsidP="007F5874">
      <w:pPr>
        <w:pStyle w:val="NoSpacing"/>
        <w:rPr>
          <w:sz w:val="22"/>
        </w:rPr>
      </w:pPr>
      <w:r>
        <w:rPr>
          <w:sz w:val="22"/>
        </w:rPr>
        <w:t>Cathy – not responded or done anything on this yet.</w:t>
      </w:r>
      <w:r w:rsidR="00C57333">
        <w:rPr>
          <w:sz w:val="22"/>
        </w:rPr>
        <w:t xml:space="preserve"> She thinks this review has come about because of the way Jenny </w:t>
      </w:r>
      <w:proofErr w:type="spellStart"/>
      <w:r w:rsidR="00C57333">
        <w:rPr>
          <w:sz w:val="22"/>
        </w:rPr>
        <w:t>Gilruth</w:t>
      </w:r>
      <w:proofErr w:type="spellEnd"/>
      <w:r w:rsidR="00C57333">
        <w:rPr>
          <w:sz w:val="22"/>
        </w:rPr>
        <w:t xml:space="preserve"> has been briefed, not because she genuinely thinks our sector is racist</w:t>
      </w:r>
    </w:p>
    <w:p w14:paraId="381F7A9A" w14:textId="3F02C906" w:rsidR="00081D23" w:rsidRDefault="00081D23" w:rsidP="007F5874">
      <w:pPr>
        <w:pStyle w:val="NoSpacing"/>
        <w:rPr>
          <w:sz w:val="22"/>
        </w:rPr>
      </w:pPr>
      <w:r>
        <w:rPr>
          <w:sz w:val="22"/>
        </w:rPr>
        <w:t>SCIAF – no written input option, not inclusive e.g. language</w:t>
      </w:r>
    </w:p>
    <w:p w14:paraId="44333DA7" w14:textId="79BA19A8" w:rsidR="0026211B" w:rsidRDefault="0026211B" w:rsidP="007F5874">
      <w:pPr>
        <w:pStyle w:val="NoSpacing"/>
        <w:rPr>
          <w:sz w:val="22"/>
        </w:rPr>
      </w:pPr>
      <w:r w:rsidRPr="0026211B">
        <w:rPr>
          <w:sz w:val="22"/>
        </w:rPr>
        <w:t xml:space="preserve">Kenneth </w:t>
      </w:r>
      <w:proofErr w:type="gramStart"/>
      <w:r w:rsidRPr="0026211B">
        <w:rPr>
          <w:sz w:val="22"/>
        </w:rPr>
        <w:t>Watt :</w:t>
      </w:r>
      <w:proofErr w:type="gramEnd"/>
      <w:r w:rsidRPr="0026211B">
        <w:rPr>
          <w:sz w:val="22"/>
        </w:rPr>
        <w:t xml:space="preserve"> Red Cross is not responding, currently</w:t>
      </w:r>
    </w:p>
    <w:p w14:paraId="70DFA425" w14:textId="573BDB74" w:rsidR="00081D23" w:rsidRDefault="0026211B" w:rsidP="007F5874">
      <w:pPr>
        <w:pStyle w:val="NoSpacing"/>
        <w:rPr>
          <w:sz w:val="22"/>
        </w:rPr>
      </w:pPr>
      <w:r w:rsidRPr="0026211B">
        <w:rPr>
          <w:sz w:val="22"/>
        </w:rPr>
        <w:t xml:space="preserve">Chris </w:t>
      </w:r>
      <w:proofErr w:type="gramStart"/>
      <w:r w:rsidRPr="0026211B">
        <w:rPr>
          <w:sz w:val="22"/>
        </w:rPr>
        <w:t>Hegarty :</w:t>
      </w:r>
      <w:proofErr w:type="gramEnd"/>
      <w:r w:rsidRPr="0026211B">
        <w:rPr>
          <w:sz w:val="22"/>
        </w:rPr>
        <w:t xml:space="preserve"> CA not responding at the </w:t>
      </w:r>
      <w:proofErr w:type="spellStart"/>
      <w:r w:rsidRPr="0026211B">
        <w:rPr>
          <w:sz w:val="22"/>
        </w:rPr>
        <w:t>mo</w:t>
      </w:r>
      <w:proofErr w:type="spellEnd"/>
      <w:r w:rsidRPr="0026211B">
        <w:rPr>
          <w:sz w:val="22"/>
        </w:rPr>
        <w:t xml:space="preserve"> either, for reasons others have stated... not sure what, why, who for...</w:t>
      </w:r>
    </w:p>
    <w:p w14:paraId="2E5ED64C" w14:textId="4F7F991F" w:rsidR="002035F6" w:rsidRDefault="002035F6" w:rsidP="007F5874">
      <w:pPr>
        <w:pStyle w:val="NoSpacing"/>
        <w:rPr>
          <w:sz w:val="22"/>
        </w:rPr>
      </w:pPr>
      <w:r w:rsidRPr="002035F6">
        <w:rPr>
          <w:sz w:val="22"/>
        </w:rPr>
        <w:t xml:space="preserve">Ben </w:t>
      </w:r>
      <w:proofErr w:type="gramStart"/>
      <w:r w:rsidRPr="002035F6">
        <w:rPr>
          <w:sz w:val="22"/>
        </w:rPr>
        <w:t>Wilson :</w:t>
      </w:r>
      <w:proofErr w:type="gramEnd"/>
      <w:r w:rsidRPr="002035F6">
        <w:rPr>
          <w:sz w:val="22"/>
        </w:rPr>
        <w:t xml:space="preserve"> agree Geraldine - try to work with Jenny as much as possible. Nicely </w:t>
      </w:r>
      <w:proofErr w:type="spellStart"/>
      <w:r w:rsidRPr="002035F6">
        <w:rPr>
          <w:sz w:val="22"/>
        </w:rPr>
        <w:t>nicely</w:t>
      </w:r>
      <w:proofErr w:type="spellEnd"/>
      <w:r w:rsidRPr="002035F6">
        <w:rPr>
          <w:sz w:val="22"/>
        </w:rPr>
        <w:t>, "we're all in this together" to decolonise aid etc.</w:t>
      </w:r>
    </w:p>
    <w:p w14:paraId="3262197B" w14:textId="1A07CFBB" w:rsidR="00081D23" w:rsidRDefault="00081D23" w:rsidP="007F5874">
      <w:pPr>
        <w:pStyle w:val="NoSpacing"/>
        <w:tabs>
          <w:tab w:val="left" w:pos="534"/>
        </w:tabs>
        <w:rPr>
          <w:sz w:val="22"/>
        </w:rPr>
      </w:pPr>
      <w:r>
        <w:rPr>
          <w:sz w:val="22"/>
        </w:rPr>
        <w:t>Simon – let’s not rush into public responses etc. be nice to Jenny, bring her on side.</w:t>
      </w:r>
    </w:p>
    <w:p w14:paraId="29130CAA" w14:textId="77777777" w:rsidR="00C57333" w:rsidRPr="00832936" w:rsidRDefault="00C57333" w:rsidP="007F5874">
      <w:pPr>
        <w:pStyle w:val="NoSpacing"/>
        <w:tabs>
          <w:tab w:val="left" w:pos="534"/>
        </w:tabs>
        <w:rPr>
          <w:b/>
          <w:sz w:val="22"/>
        </w:rPr>
      </w:pPr>
    </w:p>
    <w:p w14:paraId="669F03CE" w14:textId="38B8EAC3" w:rsidR="007F5874" w:rsidRDefault="00C57333" w:rsidP="007F5874">
      <w:pPr>
        <w:pStyle w:val="NoSpacing"/>
        <w:tabs>
          <w:tab w:val="left" w:pos="534"/>
        </w:tabs>
        <w:rPr>
          <w:sz w:val="22"/>
        </w:rPr>
      </w:pPr>
      <w:r w:rsidRPr="00832936">
        <w:rPr>
          <w:b/>
          <w:sz w:val="22"/>
          <w:highlight w:val="yellow"/>
        </w:rPr>
        <w:t xml:space="preserve">Action </w:t>
      </w:r>
      <w:r w:rsidRPr="00832936">
        <w:rPr>
          <w:b/>
          <w:sz w:val="22"/>
          <w:highlight w:val="yellow"/>
        </w:rPr>
        <w:t>–</w:t>
      </w:r>
      <w:r w:rsidRPr="00832936">
        <w:rPr>
          <w:b/>
          <w:sz w:val="22"/>
          <w:highlight w:val="yellow"/>
        </w:rPr>
        <w:t xml:space="preserve"> </w:t>
      </w:r>
      <w:r w:rsidRPr="00832936">
        <w:rPr>
          <w:b/>
          <w:sz w:val="22"/>
          <w:highlight w:val="yellow"/>
        </w:rPr>
        <w:t>once review findings are published, committee should plan public response, not before.</w:t>
      </w:r>
    </w:p>
    <w:p w14:paraId="73FA706E" w14:textId="77777777" w:rsidR="00C57333" w:rsidRPr="00A938E0" w:rsidRDefault="00C57333" w:rsidP="007F5874">
      <w:pPr>
        <w:pStyle w:val="NoSpacing"/>
        <w:tabs>
          <w:tab w:val="left" w:pos="534"/>
        </w:tabs>
        <w:rPr>
          <w:sz w:val="22"/>
        </w:rPr>
      </w:pPr>
    </w:p>
    <w:p w14:paraId="2B9032DC" w14:textId="77777777" w:rsidR="00E234D3" w:rsidRPr="00F410E1" w:rsidRDefault="00E234D3" w:rsidP="00E234D3">
      <w:pPr>
        <w:pStyle w:val="NoSpacing"/>
        <w:tabs>
          <w:tab w:val="left" w:pos="534"/>
        </w:tabs>
        <w:rPr>
          <w:sz w:val="22"/>
        </w:rPr>
      </w:pPr>
    </w:p>
    <w:p w14:paraId="5E390D4D" w14:textId="77777777" w:rsidR="00C57333" w:rsidRDefault="00345D14" w:rsidP="00063C20">
      <w:pPr>
        <w:pStyle w:val="BodyText"/>
        <w:numPr>
          <w:ilvl w:val="0"/>
          <w:numId w:val="37"/>
        </w:numPr>
        <w:spacing w:line="240" w:lineRule="auto"/>
        <w:rPr>
          <w:sz w:val="22"/>
        </w:rPr>
      </w:pPr>
      <w:r w:rsidRPr="00A938E0">
        <w:rPr>
          <w:b/>
          <w:sz w:val="22"/>
        </w:rPr>
        <w:t xml:space="preserve">UK stuff - </w:t>
      </w:r>
      <w:r w:rsidR="00E234D3" w:rsidRPr="00A938E0">
        <w:rPr>
          <w:b/>
          <w:sz w:val="22"/>
        </w:rPr>
        <w:t>FCDO</w:t>
      </w:r>
      <w:r w:rsidRPr="00A938E0">
        <w:rPr>
          <w:b/>
          <w:sz w:val="22"/>
        </w:rPr>
        <w:t>, the IDC</w:t>
      </w:r>
      <w:r w:rsidR="00E234D3" w:rsidRPr="00A938E0">
        <w:rPr>
          <w:b/>
          <w:sz w:val="22"/>
        </w:rPr>
        <w:t xml:space="preserve"> and cuts to 0.7%</w:t>
      </w:r>
      <w:r>
        <w:rPr>
          <w:sz w:val="22"/>
        </w:rPr>
        <w:t xml:space="preserve"> </w:t>
      </w:r>
    </w:p>
    <w:p w14:paraId="2C6FBF60" w14:textId="3344F33F" w:rsidR="001D50E7" w:rsidRDefault="001D50E7" w:rsidP="00C57333">
      <w:pPr>
        <w:pStyle w:val="BodyText"/>
        <w:spacing w:line="240" w:lineRule="auto"/>
        <w:rPr>
          <w:sz w:val="22"/>
        </w:rPr>
      </w:pPr>
      <w:r>
        <w:rPr>
          <w:sz w:val="22"/>
        </w:rPr>
        <w:lastRenderedPageBreak/>
        <w:t xml:space="preserve">HALO – Chris </w:t>
      </w:r>
      <w:r w:rsidR="00C57333">
        <w:rPr>
          <w:sz w:val="22"/>
        </w:rPr>
        <w:t>thinks</w:t>
      </w:r>
      <w:r>
        <w:rPr>
          <w:sz w:val="22"/>
        </w:rPr>
        <w:t xml:space="preserve"> we haven’t seen any positive outcomes of merger yet, but time needed to deal with practicalities of merger around jobs and careers. Cautiously optimistic at this stage. Integrated review needed. </w:t>
      </w:r>
    </w:p>
    <w:p w14:paraId="1C317601" w14:textId="5EF815A4" w:rsidR="001D50E7" w:rsidRDefault="001D50E7" w:rsidP="00081D23">
      <w:pPr>
        <w:pStyle w:val="BodyText"/>
        <w:tabs>
          <w:tab w:val="left" w:pos="534"/>
        </w:tabs>
        <w:spacing w:line="240" w:lineRule="auto"/>
        <w:rPr>
          <w:sz w:val="22"/>
        </w:rPr>
      </w:pPr>
      <w:r>
        <w:rPr>
          <w:sz w:val="22"/>
        </w:rPr>
        <w:t xml:space="preserve">Jamie – on previous briefing on Merger – could still be useful – voicing opposition will remain important even if cut is unavoidable. </w:t>
      </w:r>
    </w:p>
    <w:p w14:paraId="6E631E39" w14:textId="48C62934" w:rsidR="001D50E7" w:rsidRDefault="001D50E7" w:rsidP="00081D23">
      <w:pPr>
        <w:pStyle w:val="BodyText"/>
        <w:tabs>
          <w:tab w:val="left" w:pos="534"/>
        </w:tabs>
        <w:spacing w:line="240" w:lineRule="auto"/>
        <w:rPr>
          <w:sz w:val="22"/>
        </w:rPr>
      </w:pPr>
      <w:r>
        <w:rPr>
          <w:sz w:val="22"/>
        </w:rPr>
        <w:t xml:space="preserve">HALO –agree that opposition is vital. </w:t>
      </w:r>
      <w:r w:rsidR="00C57333">
        <w:rPr>
          <w:sz w:val="22"/>
        </w:rPr>
        <w:t>But also o</w:t>
      </w:r>
      <w:r>
        <w:rPr>
          <w:sz w:val="22"/>
        </w:rPr>
        <w:t>pportunity to look at effectiveness and the vast reduction is also a chance to look at efficiencies.</w:t>
      </w:r>
      <w:r w:rsidR="00C57333">
        <w:rPr>
          <w:sz w:val="22"/>
        </w:rPr>
        <w:t xml:space="preserve"> Let’s oppose but also be propositional</w:t>
      </w:r>
    </w:p>
    <w:p w14:paraId="7DD0FE11" w14:textId="6D220B55" w:rsidR="001D50E7" w:rsidRDefault="001D50E7" w:rsidP="00081D23">
      <w:pPr>
        <w:pStyle w:val="BodyText"/>
        <w:tabs>
          <w:tab w:val="left" w:pos="534"/>
        </w:tabs>
        <w:spacing w:line="240" w:lineRule="auto"/>
        <w:rPr>
          <w:sz w:val="22"/>
        </w:rPr>
      </w:pPr>
      <w:r>
        <w:rPr>
          <w:sz w:val="22"/>
        </w:rPr>
        <w:t>Jamie – we need to start with opposition, then follow on with</w:t>
      </w:r>
      <w:r w:rsidR="00520FCB">
        <w:rPr>
          <w:sz w:val="22"/>
        </w:rPr>
        <w:t xml:space="preserve"> looking at efficiencies</w:t>
      </w:r>
    </w:p>
    <w:p w14:paraId="55EACEAC" w14:textId="77777777" w:rsidR="002035F6" w:rsidRPr="002035F6" w:rsidRDefault="002035F6" w:rsidP="002035F6">
      <w:pPr>
        <w:pStyle w:val="BodyText"/>
        <w:tabs>
          <w:tab w:val="left" w:pos="534"/>
        </w:tabs>
        <w:spacing w:line="240" w:lineRule="auto"/>
        <w:rPr>
          <w:sz w:val="22"/>
        </w:rPr>
      </w:pPr>
      <w:r w:rsidRPr="002035F6">
        <w:rPr>
          <w:sz w:val="22"/>
        </w:rPr>
        <w:t xml:space="preserve">Geraldine Hill </w:t>
      </w:r>
      <w:proofErr w:type="gramStart"/>
      <w:r w:rsidRPr="002035F6">
        <w:rPr>
          <w:sz w:val="22"/>
        </w:rPr>
        <w:t>SCIAF :</w:t>
      </w:r>
      <w:proofErr w:type="gramEnd"/>
      <w:r w:rsidRPr="002035F6">
        <w:rPr>
          <w:sz w:val="22"/>
        </w:rPr>
        <w:t xml:space="preserve"> I agree with Jamie, we have to come out strong on this</w:t>
      </w:r>
    </w:p>
    <w:p w14:paraId="2C078696" w14:textId="79422A8A" w:rsidR="002035F6" w:rsidRPr="002035F6" w:rsidRDefault="002035F6" w:rsidP="002035F6">
      <w:pPr>
        <w:pStyle w:val="BodyText"/>
        <w:tabs>
          <w:tab w:val="left" w:pos="534"/>
        </w:tabs>
        <w:spacing w:line="240" w:lineRule="auto"/>
        <w:rPr>
          <w:sz w:val="22"/>
        </w:rPr>
      </w:pPr>
      <w:r w:rsidRPr="002035F6">
        <w:rPr>
          <w:sz w:val="22"/>
        </w:rPr>
        <w:t xml:space="preserve">Geraldine Hill </w:t>
      </w:r>
      <w:proofErr w:type="gramStart"/>
      <w:r w:rsidRPr="002035F6">
        <w:rPr>
          <w:sz w:val="22"/>
        </w:rPr>
        <w:t>SCIAF :</w:t>
      </w:r>
      <w:proofErr w:type="gramEnd"/>
      <w:r w:rsidRPr="002035F6">
        <w:rPr>
          <w:sz w:val="22"/>
        </w:rPr>
        <w:t xml:space="preserve"> interesting stats from some exchanges today 30% ODA cut which will offset about 2% of extra government spending due to COVID</w:t>
      </w:r>
    </w:p>
    <w:p w14:paraId="37C2E3C3" w14:textId="1D5751E0" w:rsidR="002035F6" w:rsidRPr="002035F6" w:rsidRDefault="002035F6" w:rsidP="002035F6">
      <w:pPr>
        <w:pStyle w:val="BodyText"/>
        <w:tabs>
          <w:tab w:val="left" w:pos="534"/>
        </w:tabs>
        <w:spacing w:line="240" w:lineRule="auto"/>
        <w:rPr>
          <w:sz w:val="22"/>
        </w:rPr>
      </w:pPr>
      <w:r w:rsidRPr="002035F6">
        <w:rPr>
          <w:sz w:val="22"/>
        </w:rPr>
        <w:t xml:space="preserve">Kenneth Watt : </w:t>
      </w:r>
      <w:hyperlink r:id="rId10" w:history="1">
        <w:r w:rsidRPr="0032667C">
          <w:rPr>
            <w:rStyle w:val="Hyperlink"/>
            <w:sz w:val="22"/>
          </w:rPr>
          <w:t>https://www.thetimes.co.uk/article/ruth-davidson-comment-britains-global-ambitions-cant-be-sacrificed-3tdhvxtdp</w:t>
        </w:r>
      </w:hyperlink>
      <w:r>
        <w:rPr>
          <w:sz w:val="22"/>
        </w:rPr>
        <w:t xml:space="preserve"> </w:t>
      </w:r>
    </w:p>
    <w:p w14:paraId="4AA87D51" w14:textId="39ECB5AC" w:rsidR="002035F6" w:rsidRPr="002035F6" w:rsidRDefault="002035F6" w:rsidP="002035F6">
      <w:pPr>
        <w:pStyle w:val="BodyText"/>
        <w:tabs>
          <w:tab w:val="left" w:pos="534"/>
        </w:tabs>
        <w:spacing w:line="240" w:lineRule="auto"/>
        <w:rPr>
          <w:sz w:val="22"/>
        </w:rPr>
      </w:pPr>
      <w:r w:rsidRPr="002035F6">
        <w:rPr>
          <w:sz w:val="22"/>
        </w:rPr>
        <w:t xml:space="preserve">Geraldine Hill </w:t>
      </w:r>
      <w:proofErr w:type="gramStart"/>
      <w:r w:rsidRPr="002035F6">
        <w:rPr>
          <w:sz w:val="22"/>
        </w:rPr>
        <w:t>SCIAF :</w:t>
      </w:r>
      <w:proofErr w:type="gramEnd"/>
      <w:r w:rsidRPr="002035F6">
        <w:rPr>
          <w:sz w:val="22"/>
        </w:rPr>
        <w:t xml:space="preserve"> Catholic faith leaders (Bishops Presidents of SCIAF with Bishops from our sister agencies CAFOD and </w:t>
      </w:r>
      <w:proofErr w:type="spellStart"/>
      <w:r w:rsidRPr="002035F6">
        <w:rPr>
          <w:sz w:val="22"/>
        </w:rPr>
        <w:t>Trocaire</w:t>
      </w:r>
      <w:proofErr w:type="spellEnd"/>
      <w:r w:rsidRPr="002035F6">
        <w:rPr>
          <w:sz w:val="22"/>
        </w:rPr>
        <w:t>) have also voiced opposition</w:t>
      </w:r>
    </w:p>
    <w:p w14:paraId="4E19AA3F" w14:textId="49026345" w:rsidR="002035F6" w:rsidRPr="002035F6" w:rsidRDefault="002035F6" w:rsidP="002035F6">
      <w:pPr>
        <w:pStyle w:val="BodyText"/>
        <w:tabs>
          <w:tab w:val="left" w:pos="534"/>
        </w:tabs>
        <w:spacing w:line="240" w:lineRule="auto"/>
        <w:rPr>
          <w:sz w:val="22"/>
        </w:rPr>
      </w:pPr>
      <w:r w:rsidRPr="002035F6">
        <w:rPr>
          <w:sz w:val="22"/>
        </w:rPr>
        <w:t xml:space="preserve">Chris </w:t>
      </w:r>
      <w:proofErr w:type="gramStart"/>
      <w:r w:rsidRPr="002035F6">
        <w:rPr>
          <w:sz w:val="22"/>
        </w:rPr>
        <w:t>Hegarty :</w:t>
      </w:r>
      <w:proofErr w:type="gramEnd"/>
      <w:r w:rsidRPr="002035F6">
        <w:rPr>
          <w:sz w:val="22"/>
        </w:rPr>
        <w:t xml:space="preserve"> just to say that CA is being pretty strong on the reduction - alluding to it happening at the same time as the recently-announced increase in military spending and saying it's a worrying direction of travel...broken promises to the poor and so on.</w:t>
      </w:r>
    </w:p>
    <w:p w14:paraId="03AD9462" w14:textId="59A0FF33" w:rsidR="00520FCB" w:rsidRDefault="00520FCB" w:rsidP="00081D23">
      <w:pPr>
        <w:pStyle w:val="BodyText"/>
        <w:tabs>
          <w:tab w:val="left" w:pos="534"/>
        </w:tabs>
        <w:spacing w:line="240" w:lineRule="auto"/>
        <w:rPr>
          <w:sz w:val="22"/>
        </w:rPr>
      </w:pPr>
      <w:r>
        <w:rPr>
          <w:sz w:val="22"/>
        </w:rPr>
        <w:t>Simon – look to see how members respond, then respond ourselves</w:t>
      </w:r>
    </w:p>
    <w:p w14:paraId="106B1F92" w14:textId="7CD720A3" w:rsidR="002035F6" w:rsidRPr="002035F6" w:rsidRDefault="002035F6" w:rsidP="00081D23">
      <w:pPr>
        <w:pStyle w:val="BodyText"/>
        <w:tabs>
          <w:tab w:val="left" w:pos="534"/>
        </w:tabs>
        <w:spacing w:line="240" w:lineRule="auto"/>
        <w:rPr>
          <w:b/>
          <w:sz w:val="22"/>
        </w:rPr>
      </w:pPr>
      <w:r w:rsidRPr="002035F6">
        <w:rPr>
          <w:b/>
          <w:sz w:val="22"/>
          <w:highlight w:val="yellow"/>
        </w:rPr>
        <w:t>Decision – look at how Alliance members respond to cuts announcement before formulating an Alliance response. Keep working with Bond on this issue.</w:t>
      </w:r>
    </w:p>
    <w:p w14:paraId="44B00223" w14:textId="77777777" w:rsidR="00520FCB" w:rsidRPr="00A938E0" w:rsidRDefault="00520FCB" w:rsidP="00081D23">
      <w:pPr>
        <w:pStyle w:val="BodyText"/>
        <w:tabs>
          <w:tab w:val="left" w:pos="534"/>
        </w:tabs>
        <w:spacing w:line="240" w:lineRule="auto"/>
        <w:rPr>
          <w:sz w:val="22"/>
        </w:rPr>
      </w:pPr>
    </w:p>
    <w:p w14:paraId="741738CF" w14:textId="7BA73B75" w:rsidR="009C276E" w:rsidRDefault="009C276E" w:rsidP="00063C20">
      <w:pPr>
        <w:pStyle w:val="ListParagraph"/>
        <w:numPr>
          <w:ilvl w:val="0"/>
          <w:numId w:val="37"/>
        </w:numPr>
        <w:spacing w:before="240"/>
        <w:rPr>
          <w:sz w:val="22"/>
        </w:rPr>
      </w:pPr>
      <w:r w:rsidRPr="00A938E0">
        <w:rPr>
          <w:b/>
          <w:sz w:val="22"/>
        </w:rPr>
        <w:t>Scottish Government External Affairs</w:t>
      </w:r>
      <w:r w:rsidRPr="009C276E">
        <w:rPr>
          <w:sz w:val="22"/>
        </w:rPr>
        <w:t xml:space="preserve"> </w:t>
      </w:r>
    </w:p>
    <w:p w14:paraId="009EE488" w14:textId="640BF630" w:rsidR="009C276E" w:rsidRPr="002035F6" w:rsidRDefault="009C276E" w:rsidP="002035F6">
      <w:pPr>
        <w:rPr>
          <w:sz w:val="22"/>
        </w:rPr>
      </w:pPr>
      <w:r w:rsidRPr="002035F6">
        <w:rPr>
          <w:sz w:val="22"/>
        </w:rPr>
        <w:t xml:space="preserve">Recent meeting with Michael Russell and Jenny </w:t>
      </w:r>
      <w:proofErr w:type="spellStart"/>
      <w:r w:rsidRPr="002035F6">
        <w:rPr>
          <w:sz w:val="22"/>
        </w:rPr>
        <w:t>Gilruth</w:t>
      </w:r>
      <w:proofErr w:type="spellEnd"/>
      <w:r w:rsidR="00A938E0" w:rsidRPr="002035F6">
        <w:rPr>
          <w:sz w:val="22"/>
        </w:rPr>
        <w:t xml:space="preserve"> </w:t>
      </w:r>
    </w:p>
    <w:p w14:paraId="29758B50" w14:textId="1457694B" w:rsidR="00520FCB" w:rsidRDefault="00520FCB" w:rsidP="00520FCB">
      <w:pPr>
        <w:rPr>
          <w:sz w:val="22"/>
        </w:rPr>
      </w:pPr>
      <w:r>
        <w:rPr>
          <w:sz w:val="22"/>
        </w:rPr>
        <w:t>Simon – discussion included chat on loss and damage.</w:t>
      </w:r>
    </w:p>
    <w:p w14:paraId="5A318502" w14:textId="77777777" w:rsidR="002035F6" w:rsidRDefault="002035F6" w:rsidP="002035F6"/>
    <w:p w14:paraId="1BAB2E5D" w14:textId="64C52022" w:rsidR="00345D14" w:rsidRDefault="002035F6" w:rsidP="002035F6">
      <w:pPr>
        <w:rPr>
          <w:sz w:val="22"/>
        </w:rPr>
      </w:pPr>
      <w:r>
        <w:t xml:space="preserve">On </w:t>
      </w:r>
      <w:r w:rsidR="009C276E" w:rsidRPr="002035F6">
        <w:rPr>
          <w:sz w:val="22"/>
        </w:rPr>
        <w:t xml:space="preserve">Scot </w:t>
      </w:r>
      <w:proofErr w:type="spellStart"/>
      <w:r w:rsidR="009C276E" w:rsidRPr="002035F6">
        <w:rPr>
          <w:sz w:val="22"/>
        </w:rPr>
        <w:t>Gov</w:t>
      </w:r>
      <w:proofErr w:type="spellEnd"/>
      <w:r w:rsidR="009C276E" w:rsidRPr="002035F6">
        <w:rPr>
          <w:sz w:val="22"/>
        </w:rPr>
        <w:t xml:space="preserve"> influencing overseas discussion </w:t>
      </w:r>
    </w:p>
    <w:p w14:paraId="796EA778" w14:textId="3C689A52" w:rsidR="00097003" w:rsidRPr="00097003" w:rsidRDefault="00097003" w:rsidP="00097003">
      <w:pPr>
        <w:pStyle w:val="BodyText"/>
        <w:rPr>
          <w:sz w:val="22"/>
          <w:szCs w:val="22"/>
        </w:rPr>
      </w:pPr>
      <w:r>
        <w:rPr>
          <w:sz w:val="22"/>
          <w:szCs w:val="22"/>
        </w:rPr>
        <w:t xml:space="preserve">Clear opportunities with </w:t>
      </w:r>
      <w:proofErr w:type="spellStart"/>
      <w:r>
        <w:rPr>
          <w:sz w:val="22"/>
          <w:szCs w:val="22"/>
        </w:rPr>
        <w:t>Brexit</w:t>
      </w:r>
      <w:proofErr w:type="spellEnd"/>
      <w:r>
        <w:rPr>
          <w:sz w:val="22"/>
          <w:szCs w:val="22"/>
        </w:rPr>
        <w:t xml:space="preserve"> and COP26 for SG to take a new approach to wider external affair. Would there be appetite to get a meeting together to throw ideas around on how we think SG can use new arena to better influence Global dev, improve PCSD etc.</w:t>
      </w:r>
    </w:p>
    <w:p w14:paraId="3DEAF868" w14:textId="09EE2AB5" w:rsidR="00520FCB" w:rsidRDefault="00520FCB" w:rsidP="00520FCB">
      <w:pPr>
        <w:rPr>
          <w:sz w:val="22"/>
        </w:rPr>
      </w:pPr>
      <w:r>
        <w:rPr>
          <w:sz w:val="22"/>
        </w:rPr>
        <w:t>B</w:t>
      </w:r>
      <w:r w:rsidR="00097003">
        <w:rPr>
          <w:sz w:val="22"/>
        </w:rPr>
        <w:t>en – keen to set up a focused discussion</w:t>
      </w:r>
      <w:r w:rsidR="00D471E2">
        <w:rPr>
          <w:sz w:val="22"/>
        </w:rPr>
        <w:t xml:space="preserve"> </w:t>
      </w:r>
      <w:r w:rsidR="00097003">
        <w:rPr>
          <w:sz w:val="22"/>
        </w:rPr>
        <w:t>on this soon.</w:t>
      </w:r>
    </w:p>
    <w:p w14:paraId="201EB607" w14:textId="12E34447" w:rsidR="00097003" w:rsidRPr="00097003" w:rsidRDefault="00097003" w:rsidP="00097003">
      <w:pPr>
        <w:pStyle w:val="BodyText"/>
        <w:rPr>
          <w:b/>
          <w:sz w:val="22"/>
          <w:szCs w:val="22"/>
        </w:rPr>
      </w:pPr>
      <w:r w:rsidRPr="00097003">
        <w:rPr>
          <w:b/>
          <w:sz w:val="22"/>
          <w:szCs w:val="22"/>
          <w:highlight w:val="yellow"/>
        </w:rPr>
        <w:t>Action – Lewis and Ben to plan meeting to brainstorm ideas on wider SG external affairs opportunities.</w:t>
      </w:r>
    </w:p>
    <w:p w14:paraId="354C8935" w14:textId="77777777" w:rsidR="00097003" w:rsidRDefault="00E234D3" w:rsidP="00063C20">
      <w:pPr>
        <w:pStyle w:val="BodyText"/>
        <w:numPr>
          <w:ilvl w:val="0"/>
          <w:numId w:val="37"/>
        </w:numPr>
        <w:spacing w:before="240" w:line="240" w:lineRule="auto"/>
        <w:rPr>
          <w:sz w:val="22"/>
        </w:rPr>
      </w:pPr>
      <w:r w:rsidRPr="00A938E0">
        <w:rPr>
          <w:b/>
          <w:sz w:val="22"/>
        </w:rPr>
        <w:lastRenderedPageBreak/>
        <w:t xml:space="preserve">2021 Election </w:t>
      </w:r>
      <w:r w:rsidR="00345D14" w:rsidRPr="00A938E0">
        <w:rPr>
          <w:b/>
          <w:sz w:val="22"/>
        </w:rPr>
        <w:t>– What’s next?</w:t>
      </w:r>
      <w:r w:rsidR="00345D14" w:rsidRPr="00345D14">
        <w:rPr>
          <w:sz w:val="22"/>
        </w:rPr>
        <w:t xml:space="preserve"> </w:t>
      </w:r>
    </w:p>
    <w:p w14:paraId="1480FC3E" w14:textId="06C4570F" w:rsidR="00097003" w:rsidRDefault="00097003" w:rsidP="00CD58AA">
      <w:pPr>
        <w:pStyle w:val="BodyText"/>
        <w:numPr>
          <w:ilvl w:val="0"/>
          <w:numId w:val="35"/>
        </w:numPr>
        <w:spacing w:before="240" w:line="240" w:lineRule="auto"/>
        <w:rPr>
          <w:sz w:val="22"/>
        </w:rPr>
      </w:pPr>
      <w:r>
        <w:rPr>
          <w:sz w:val="22"/>
        </w:rPr>
        <w:t>Lewis h</w:t>
      </w:r>
      <w:r w:rsidR="00D471E2" w:rsidRPr="00D471E2">
        <w:rPr>
          <w:sz w:val="22"/>
        </w:rPr>
        <w:t xml:space="preserve">ad a meeting with Dave Watson (Labour policy lead), Oxfam had spoken to Dave too, seems like they are now on board with Wellbeing and Sus Dev Act. </w:t>
      </w:r>
    </w:p>
    <w:p w14:paraId="0EC7BFE3" w14:textId="77777777" w:rsidR="00097003" w:rsidRDefault="00D471E2" w:rsidP="00CD58AA">
      <w:pPr>
        <w:pStyle w:val="BodyText"/>
        <w:numPr>
          <w:ilvl w:val="0"/>
          <w:numId w:val="35"/>
        </w:numPr>
        <w:spacing w:line="240" w:lineRule="auto"/>
        <w:rPr>
          <w:sz w:val="22"/>
        </w:rPr>
      </w:pPr>
      <w:r w:rsidRPr="00D471E2">
        <w:rPr>
          <w:sz w:val="22"/>
        </w:rPr>
        <w:t xml:space="preserve">Labour were less interested in "process stuff" hence PCSD was a hard sell. But very interested in increasing Climate Justice Fund, and also on either maintain or increasing real-terms value of IDF. </w:t>
      </w:r>
    </w:p>
    <w:p w14:paraId="66C4B28F" w14:textId="372E3587" w:rsidR="00CD58AA" w:rsidRDefault="00D471E2" w:rsidP="00CD58AA">
      <w:pPr>
        <w:pStyle w:val="BodyText"/>
        <w:numPr>
          <w:ilvl w:val="0"/>
          <w:numId w:val="35"/>
        </w:numPr>
        <w:spacing w:line="240" w:lineRule="auto"/>
        <w:rPr>
          <w:sz w:val="22"/>
        </w:rPr>
      </w:pPr>
      <w:r w:rsidRPr="00D471E2">
        <w:rPr>
          <w:sz w:val="22"/>
        </w:rPr>
        <w:t xml:space="preserve">There is still chance to influence Labour right through to Labour. Labour </w:t>
      </w:r>
      <w:r w:rsidR="00097003">
        <w:rPr>
          <w:sz w:val="22"/>
        </w:rPr>
        <w:t>still keen to get more in</w:t>
      </w:r>
      <w:r w:rsidR="00CD58AA">
        <w:rPr>
          <w:sz w:val="22"/>
        </w:rPr>
        <w:t>puts</w:t>
      </w:r>
    </w:p>
    <w:p w14:paraId="5D2956FF" w14:textId="6F898101" w:rsidR="00CD58AA" w:rsidRDefault="00097003" w:rsidP="00CD58AA">
      <w:pPr>
        <w:pStyle w:val="BodyText"/>
        <w:numPr>
          <w:ilvl w:val="0"/>
          <w:numId w:val="35"/>
        </w:numPr>
        <w:spacing w:line="240" w:lineRule="auto"/>
        <w:rPr>
          <w:sz w:val="22"/>
        </w:rPr>
      </w:pPr>
      <w:r>
        <w:rPr>
          <w:sz w:val="22"/>
        </w:rPr>
        <w:t>Lewis and Ben met</w:t>
      </w:r>
      <w:r w:rsidR="00D471E2" w:rsidRPr="00D471E2">
        <w:rPr>
          <w:sz w:val="22"/>
        </w:rPr>
        <w:t xml:space="preserve"> with Jack Mc</w:t>
      </w:r>
      <w:r>
        <w:rPr>
          <w:sz w:val="22"/>
        </w:rPr>
        <w:t>Connell</w:t>
      </w:r>
      <w:r w:rsidR="00D471E2" w:rsidRPr="00D471E2">
        <w:rPr>
          <w:sz w:val="22"/>
        </w:rPr>
        <w:t xml:space="preserve"> - really useful meeting, and very supportive ally. Speaking tonight and said he would mention </w:t>
      </w:r>
      <w:proofErr w:type="gramStart"/>
      <w:r w:rsidR="00D471E2" w:rsidRPr="00D471E2">
        <w:rPr>
          <w:sz w:val="22"/>
        </w:rPr>
        <w:t>our</w:t>
      </w:r>
      <w:proofErr w:type="gramEnd"/>
      <w:r w:rsidR="00D471E2" w:rsidRPr="00D471E2">
        <w:rPr>
          <w:sz w:val="22"/>
        </w:rPr>
        <w:t xml:space="preserve"> asks. S</w:t>
      </w:r>
      <w:r w:rsidR="00CD58AA">
        <w:rPr>
          <w:sz w:val="22"/>
        </w:rPr>
        <w:t>hould stay in touch with him.</w:t>
      </w:r>
    </w:p>
    <w:p w14:paraId="3790C573" w14:textId="1EE00600" w:rsidR="00CD58AA" w:rsidRDefault="00D471E2" w:rsidP="00CD58AA">
      <w:pPr>
        <w:pStyle w:val="BodyText"/>
        <w:numPr>
          <w:ilvl w:val="0"/>
          <w:numId w:val="35"/>
        </w:numPr>
        <w:spacing w:line="240" w:lineRule="auto"/>
        <w:rPr>
          <w:sz w:val="22"/>
        </w:rPr>
      </w:pPr>
      <w:r w:rsidRPr="00D471E2">
        <w:rPr>
          <w:sz w:val="22"/>
        </w:rPr>
        <w:t>Greens and SNP meetings last month - positive initial meetings</w:t>
      </w:r>
      <w:r w:rsidR="00CD58AA">
        <w:rPr>
          <w:sz w:val="22"/>
        </w:rPr>
        <w:t>, but requiring some follow-up.</w:t>
      </w:r>
    </w:p>
    <w:p w14:paraId="477D9074" w14:textId="462FFFCA" w:rsidR="00CD58AA" w:rsidRDefault="00D471E2" w:rsidP="00CD58AA">
      <w:pPr>
        <w:pStyle w:val="BodyText"/>
        <w:numPr>
          <w:ilvl w:val="0"/>
          <w:numId w:val="35"/>
        </w:numPr>
        <w:spacing w:line="240" w:lineRule="auto"/>
        <w:rPr>
          <w:sz w:val="22"/>
        </w:rPr>
      </w:pPr>
      <w:r w:rsidRPr="00D471E2">
        <w:rPr>
          <w:sz w:val="22"/>
        </w:rPr>
        <w:t>Tories haven't</w:t>
      </w:r>
      <w:r w:rsidR="00CD58AA">
        <w:rPr>
          <w:sz w:val="22"/>
        </w:rPr>
        <w:t xml:space="preserve"> engaged at all with us at all – since meeting Ben and Lewis had meeting with Manifesto lead.</w:t>
      </w:r>
    </w:p>
    <w:p w14:paraId="6B34D7FC" w14:textId="618E6A11" w:rsidR="00D471E2" w:rsidRDefault="00D471E2" w:rsidP="00CD58AA">
      <w:pPr>
        <w:pStyle w:val="BodyText"/>
        <w:numPr>
          <w:ilvl w:val="0"/>
          <w:numId w:val="35"/>
        </w:numPr>
        <w:spacing w:line="240" w:lineRule="auto"/>
        <w:rPr>
          <w:sz w:val="22"/>
        </w:rPr>
      </w:pPr>
      <w:r w:rsidRPr="00D471E2">
        <w:rPr>
          <w:sz w:val="22"/>
        </w:rPr>
        <w:t>Lib Dems have said "send stuff to this email address"</w:t>
      </w:r>
    </w:p>
    <w:p w14:paraId="2F87FC06" w14:textId="77777777" w:rsidR="000824FC" w:rsidRPr="00D471E2" w:rsidRDefault="000824FC" w:rsidP="000824FC">
      <w:pPr>
        <w:pStyle w:val="BodyText"/>
        <w:spacing w:line="240" w:lineRule="auto"/>
        <w:rPr>
          <w:sz w:val="22"/>
        </w:rPr>
      </w:pPr>
    </w:p>
    <w:p w14:paraId="3368BBC8" w14:textId="0A016B8A" w:rsidR="005938A0" w:rsidRDefault="00E234D3" w:rsidP="000824FC">
      <w:pPr>
        <w:pStyle w:val="BodyText"/>
        <w:numPr>
          <w:ilvl w:val="0"/>
          <w:numId w:val="24"/>
        </w:numPr>
        <w:spacing w:line="240" w:lineRule="auto"/>
        <w:rPr>
          <w:sz w:val="22"/>
        </w:rPr>
      </w:pPr>
      <w:r w:rsidRPr="00D471E2">
        <w:rPr>
          <w:sz w:val="22"/>
        </w:rPr>
        <w:t xml:space="preserve">Wellbeing and SD Bill </w:t>
      </w:r>
      <w:r w:rsidR="00345D14" w:rsidRPr="00D471E2">
        <w:rPr>
          <w:sz w:val="22"/>
        </w:rPr>
        <w:t xml:space="preserve">Update </w:t>
      </w:r>
    </w:p>
    <w:p w14:paraId="086BC6A4" w14:textId="33242697" w:rsidR="00CD58AA" w:rsidRDefault="00CD58AA" w:rsidP="000824FC">
      <w:pPr>
        <w:pStyle w:val="BodyText"/>
        <w:spacing w:line="240" w:lineRule="auto"/>
        <w:rPr>
          <w:sz w:val="22"/>
        </w:rPr>
      </w:pPr>
      <w:r>
        <w:rPr>
          <w:sz w:val="22"/>
        </w:rPr>
        <w:t>Need to build support</w:t>
      </w:r>
      <w:r w:rsidR="005938A0">
        <w:rPr>
          <w:sz w:val="22"/>
        </w:rPr>
        <w:t xml:space="preserve"> in SDG Network. Lewis working on this. More to follow in the new year.</w:t>
      </w:r>
    </w:p>
    <w:p w14:paraId="0CE94D32" w14:textId="59082E43" w:rsidR="005938A0" w:rsidRDefault="005938A0" w:rsidP="000824FC">
      <w:pPr>
        <w:pStyle w:val="BodyText"/>
        <w:spacing w:line="240" w:lineRule="auto"/>
        <w:rPr>
          <w:sz w:val="22"/>
        </w:rPr>
      </w:pPr>
      <w:r>
        <w:rPr>
          <w:sz w:val="22"/>
        </w:rPr>
        <w:t>IIED could help with angles on links between sustainable development and nature crisis.</w:t>
      </w:r>
    </w:p>
    <w:p w14:paraId="21693BAC" w14:textId="28409DEC" w:rsidR="005938A0" w:rsidRDefault="005938A0" w:rsidP="005938A0">
      <w:pPr>
        <w:pStyle w:val="BodyText"/>
        <w:spacing w:line="240" w:lineRule="auto"/>
        <w:rPr>
          <w:sz w:val="22"/>
        </w:rPr>
      </w:pPr>
      <w:r>
        <w:rPr>
          <w:sz w:val="22"/>
        </w:rPr>
        <w:t xml:space="preserve">Jamie – on NPF indicators – SG have now published their composite indicator to measure progress on the international outcome, almost a year after holding an open meeting with some of us at Victoria key as they began to explore options with a consultant. We might want to think about doing an analysis of whether we think this indicator is adequate to measure </w:t>
      </w:r>
      <w:proofErr w:type="spellStart"/>
      <w:r>
        <w:rPr>
          <w:sz w:val="22"/>
        </w:rPr>
        <w:t>progess</w:t>
      </w:r>
      <w:proofErr w:type="spellEnd"/>
      <w:r>
        <w:rPr>
          <w:sz w:val="22"/>
        </w:rPr>
        <w:t xml:space="preserve"> (with PCSD in mind) or not.</w:t>
      </w:r>
    </w:p>
    <w:p w14:paraId="5C6DE2A7" w14:textId="24D7E911" w:rsidR="000824FC" w:rsidRDefault="005938A0" w:rsidP="005938A0">
      <w:pPr>
        <w:pStyle w:val="BodyText"/>
        <w:spacing w:line="240" w:lineRule="auto"/>
        <w:rPr>
          <w:sz w:val="22"/>
        </w:rPr>
      </w:pPr>
      <w:r>
        <w:rPr>
          <w:sz w:val="22"/>
        </w:rPr>
        <w:t xml:space="preserve">Report from consultants that informs new indicator here: </w:t>
      </w:r>
      <w:hyperlink r:id="rId11" w:history="1">
        <w:r w:rsidRPr="0032667C">
          <w:rPr>
            <w:rStyle w:val="Hyperlink"/>
            <w:sz w:val="22"/>
          </w:rPr>
          <w:t>https://www.gov.scot/publications/developing-national-indicator-scotland-scotlands-contribution-international-development/pages/5/</w:t>
        </w:r>
      </w:hyperlink>
      <w:r>
        <w:rPr>
          <w:sz w:val="22"/>
        </w:rPr>
        <w:t xml:space="preserve"> </w:t>
      </w:r>
    </w:p>
    <w:p w14:paraId="0A14F883" w14:textId="77777777" w:rsidR="000824FC" w:rsidRDefault="000824FC" w:rsidP="005938A0">
      <w:pPr>
        <w:pStyle w:val="BodyText"/>
        <w:spacing w:line="240" w:lineRule="auto"/>
        <w:rPr>
          <w:sz w:val="22"/>
        </w:rPr>
      </w:pPr>
    </w:p>
    <w:p w14:paraId="1DFF4AD4" w14:textId="6E9BDF10" w:rsidR="005938A0" w:rsidRDefault="00E234D3" w:rsidP="000824FC">
      <w:pPr>
        <w:pStyle w:val="BodyText"/>
        <w:numPr>
          <w:ilvl w:val="0"/>
          <w:numId w:val="24"/>
        </w:numPr>
        <w:spacing w:line="240" w:lineRule="auto"/>
        <w:rPr>
          <w:sz w:val="22"/>
        </w:rPr>
      </w:pPr>
      <w:r w:rsidRPr="00D471E2">
        <w:rPr>
          <w:sz w:val="22"/>
        </w:rPr>
        <w:t>Polling and public perceptions data</w:t>
      </w:r>
      <w:r w:rsidR="005938A0">
        <w:rPr>
          <w:sz w:val="22"/>
        </w:rPr>
        <w:t xml:space="preserve"> </w:t>
      </w:r>
    </w:p>
    <w:p w14:paraId="300B33B2" w14:textId="1A85E718" w:rsidR="00C15502" w:rsidRDefault="00C15502" w:rsidP="00C15502">
      <w:pPr>
        <w:pStyle w:val="BodyText"/>
        <w:spacing w:line="240" w:lineRule="auto"/>
        <w:rPr>
          <w:sz w:val="22"/>
        </w:rPr>
      </w:pPr>
      <w:r>
        <w:rPr>
          <w:sz w:val="22"/>
        </w:rPr>
        <w:t>Meet to decide how we use the data – convene group to discuss. Embargo on data.</w:t>
      </w:r>
    </w:p>
    <w:p w14:paraId="30411CD3" w14:textId="68E2F57C" w:rsidR="000824FC" w:rsidRDefault="00AD6C48" w:rsidP="00C15502">
      <w:pPr>
        <w:pStyle w:val="BodyText"/>
        <w:spacing w:line="240" w:lineRule="auto"/>
        <w:rPr>
          <w:sz w:val="22"/>
        </w:rPr>
      </w:pPr>
      <w:r>
        <w:rPr>
          <w:sz w:val="22"/>
        </w:rPr>
        <w:t>Press release – maybe (now done)</w:t>
      </w:r>
    </w:p>
    <w:p w14:paraId="1474635E" w14:textId="1D232D65" w:rsidR="00C15502" w:rsidRDefault="00C15502" w:rsidP="00C15502">
      <w:pPr>
        <w:pStyle w:val="BodyText"/>
        <w:spacing w:line="240" w:lineRule="auto"/>
        <w:rPr>
          <w:sz w:val="22"/>
        </w:rPr>
      </w:pPr>
      <w:r w:rsidRPr="00AD6C48">
        <w:rPr>
          <w:sz w:val="22"/>
          <w:highlight w:val="yellow"/>
        </w:rPr>
        <w:t xml:space="preserve">Action </w:t>
      </w:r>
      <w:r w:rsidR="00AD6C48" w:rsidRPr="00AD6C48">
        <w:rPr>
          <w:sz w:val="22"/>
          <w:highlight w:val="yellow"/>
        </w:rPr>
        <w:t xml:space="preserve">– those who are interested </w:t>
      </w:r>
      <w:r w:rsidRPr="00AD6C48">
        <w:rPr>
          <w:sz w:val="22"/>
          <w:highlight w:val="yellow"/>
        </w:rPr>
        <w:t>meet on Monday</w:t>
      </w:r>
      <w:r w:rsidR="00AD6C48" w:rsidRPr="00AD6C48">
        <w:rPr>
          <w:sz w:val="22"/>
          <w:highlight w:val="yellow"/>
        </w:rPr>
        <w:t xml:space="preserve"> to discuss data (done)</w:t>
      </w:r>
    </w:p>
    <w:p w14:paraId="58D3A7E1" w14:textId="77777777" w:rsidR="00C15502" w:rsidRDefault="00C15502" w:rsidP="00C15502">
      <w:pPr>
        <w:pStyle w:val="BodyText"/>
        <w:spacing w:line="240" w:lineRule="auto"/>
        <w:rPr>
          <w:sz w:val="22"/>
        </w:rPr>
      </w:pPr>
    </w:p>
    <w:p w14:paraId="5C03737B" w14:textId="555459E0" w:rsidR="00345D14" w:rsidRDefault="009C276E" w:rsidP="000824FC">
      <w:pPr>
        <w:pStyle w:val="BodyText"/>
        <w:numPr>
          <w:ilvl w:val="0"/>
          <w:numId w:val="24"/>
        </w:numPr>
        <w:spacing w:line="240" w:lineRule="auto"/>
        <w:rPr>
          <w:sz w:val="22"/>
        </w:rPr>
      </w:pPr>
      <w:r>
        <w:rPr>
          <w:sz w:val="22"/>
        </w:rPr>
        <w:t>Public campaign</w:t>
      </w:r>
      <w:r w:rsidR="00345D14" w:rsidRPr="00345D14">
        <w:rPr>
          <w:sz w:val="22"/>
        </w:rPr>
        <w:t>? Candidate influencing? Husting event planning?</w:t>
      </w:r>
      <w:r>
        <w:rPr>
          <w:sz w:val="22"/>
        </w:rPr>
        <w:t xml:space="preserve"> </w:t>
      </w:r>
    </w:p>
    <w:p w14:paraId="2008CC34" w14:textId="02BD6FD3" w:rsidR="000824FC" w:rsidRDefault="000824FC" w:rsidP="000824FC">
      <w:pPr>
        <w:pStyle w:val="BodyText"/>
        <w:spacing w:line="240" w:lineRule="auto"/>
        <w:rPr>
          <w:sz w:val="22"/>
        </w:rPr>
      </w:pPr>
      <w:r>
        <w:rPr>
          <w:sz w:val="22"/>
        </w:rPr>
        <w:t xml:space="preserve">Chris – had an informal chat with Jaime about running joint campaigning activities, and </w:t>
      </w:r>
      <w:proofErr w:type="spellStart"/>
      <w:r>
        <w:rPr>
          <w:sz w:val="22"/>
        </w:rPr>
        <w:t>whther</w:t>
      </w:r>
      <w:proofErr w:type="spellEnd"/>
      <w:r>
        <w:rPr>
          <w:sz w:val="22"/>
        </w:rPr>
        <w:t xml:space="preserve"> the Alliance and/or other would have appetite to do shared events together.</w:t>
      </w:r>
    </w:p>
    <w:p w14:paraId="38779339" w14:textId="72224840" w:rsidR="000824FC" w:rsidRDefault="000824FC" w:rsidP="000824FC">
      <w:pPr>
        <w:pStyle w:val="BodyText"/>
        <w:spacing w:line="240" w:lineRule="auto"/>
        <w:rPr>
          <w:sz w:val="22"/>
        </w:rPr>
      </w:pPr>
      <w:r>
        <w:rPr>
          <w:sz w:val="22"/>
        </w:rPr>
        <w:t>One idea would be to pick a UN day a few weeks out from the election and get Candidates and other together to discuss international development at quite a high level. Not specifically focused down on the minutiae of SG ID funding, but more general on something like ‘Scotland’s role in a fair and sustainable world’.</w:t>
      </w:r>
    </w:p>
    <w:p w14:paraId="45D9DC50" w14:textId="283DB70D" w:rsidR="00457126" w:rsidRDefault="00457126" w:rsidP="00457126">
      <w:pPr>
        <w:pStyle w:val="BodyText"/>
        <w:spacing w:line="240" w:lineRule="auto"/>
        <w:rPr>
          <w:sz w:val="22"/>
        </w:rPr>
      </w:pPr>
      <w:r>
        <w:rPr>
          <w:sz w:val="22"/>
        </w:rPr>
        <w:lastRenderedPageBreak/>
        <w:t>What do people think of public campaigning?</w:t>
      </w:r>
    </w:p>
    <w:p w14:paraId="62A443F7" w14:textId="548DDFF7" w:rsidR="00457126" w:rsidRDefault="00457126" w:rsidP="00457126">
      <w:pPr>
        <w:pStyle w:val="BodyText"/>
        <w:spacing w:line="240" w:lineRule="auto"/>
        <w:rPr>
          <w:sz w:val="22"/>
        </w:rPr>
      </w:pPr>
      <w:r>
        <w:rPr>
          <w:sz w:val="22"/>
        </w:rPr>
        <w:t>Using a world day – how can do that?</w:t>
      </w:r>
    </w:p>
    <w:p w14:paraId="61D5EBCF" w14:textId="283ABF01" w:rsidR="00457126" w:rsidRDefault="00457126" w:rsidP="00457126">
      <w:pPr>
        <w:pStyle w:val="BodyText"/>
        <w:spacing w:line="240" w:lineRule="auto"/>
        <w:rPr>
          <w:sz w:val="22"/>
        </w:rPr>
      </w:pPr>
      <w:r>
        <w:rPr>
          <w:sz w:val="22"/>
        </w:rPr>
        <w:t>Have we thought about how we can leverage what other parties are saying with the SNP?</w:t>
      </w:r>
    </w:p>
    <w:p w14:paraId="70BE57A9" w14:textId="5CCF0B6C" w:rsidR="000824FC" w:rsidRDefault="000824FC" w:rsidP="00457126">
      <w:pPr>
        <w:pStyle w:val="BodyText"/>
        <w:spacing w:line="240" w:lineRule="auto"/>
        <w:rPr>
          <w:sz w:val="22"/>
        </w:rPr>
      </w:pPr>
      <w:r>
        <w:rPr>
          <w:sz w:val="22"/>
        </w:rPr>
        <w:t>Chris – let’s keep in mind ideas on how we can use other parties to influence what the SNP might do.</w:t>
      </w:r>
    </w:p>
    <w:p w14:paraId="7F8AEACE" w14:textId="60D4DBF3" w:rsidR="00457126" w:rsidRDefault="00457126" w:rsidP="00457126">
      <w:pPr>
        <w:pStyle w:val="BodyText"/>
        <w:spacing w:line="240" w:lineRule="auto"/>
        <w:rPr>
          <w:sz w:val="22"/>
        </w:rPr>
      </w:pPr>
      <w:r>
        <w:rPr>
          <w:sz w:val="22"/>
        </w:rPr>
        <w:t>Jamie – need to be careful on campaign restrictions due to lobbying act from Christmas onwards.</w:t>
      </w:r>
      <w:r w:rsidR="00425017">
        <w:rPr>
          <w:sz w:val="22"/>
        </w:rPr>
        <w:t xml:space="preserve"> Ensure that an activities focus on influencing Political Parties, not voting intentions. Need to be careful how we manage such activities.</w:t>
      </w:r>
    </w:p>
    <w:p w14:paraId="6106D058" w14:textId="5F7A9239" w:rsidR="00425017" w:rsidRDefault="00425017" w:rsidP="00457126">
      <w:pPr>
        <w:pStyle w:val="BodyText"/>
        <w:spacing w:line="240" w:lineRule="auto"/>
        <w:rPr>
          <w:sz w:val="22"/>
        </w:rPr>
      </w:pPr>
      <w:r>
        <w:rPr>
          <w:sz w:val="22"/>
        </w:rPr>
        <w:t>Chris – perhaps we need to get other things done before manifestos are published.</w:t>
      </w:r>
    </w:p>
    <w:p w14:paraId="7C4874B0" w14:textId="04B2DE62" w:rsidR="00425017" w:rsidRDefault="00425017" w:rsidP="00457126">
      <w:pPr>
        <w:pStyle w:val="BodyText"/>
        <w:spacing w:line="240" w:lineRule="auto"/>
        <w:rPr>
          <w:sz w:val="22"/>
        </w:rPr>
      </w:pPr>
      <w:r>
        <w:rPr>
          <w:sz w:val="22"/>
        </w:rPr>
        <w:t xml:space="preserve">Jamie – given </w:t>
      </w:r>
      <w:r w:rsidR="009E19A9">
        <w:rPr>
          <w:sz w:val="22"/>
        </w:rPr>
        <w:t xml:space="preserve">the implications of restricted activity, much easier to organise (and justify) a campaigning event before manifestos are published, </w:t>
      </w:r>
      <w:proofErr w:type="spellStart"/>
      <w:r w:rsidR="009E19A9">
        <w:rPr>
          <w:sz w:val="22"/>
        </w:rPr>
        <w:t>i.e</w:t>
      </w:r>
      <w:proofErr w:type="spellEnd"/>
      <w:r w:rsidR="009E19A9">
        <w:rPr>
          <w:sz w:val="22"/>
        </w:rPr>
        <w:t xml:space="preserve"> mid spring, march- early April.</w:t>
      </w:r>
    </w:p>
    <w:p w14:paraId="5D0A1524" w14:textId="4CDC7CF7" w:rsidR="009E19A9" w:rsidRDefault="009E19A9" w:rsidP="00457126">
      <w:pPr>
        <w:pStyle w:val="BodyText"/>
        <w:spacing w:line="240" w:lineRule="auto"/>
        <w:rPr>
          <w:sz w:val="22"/>
        </w:rPr>
      </w:pPr>
      <w:r>
        <w:rPr>
          <w:sz w:val="22"/>
        </w:rPr>
        <w:t>Lewis – candidate influencing needs to be on our radar.</w:t>
      </w:r>
    </w:p>
    <w:p w14:paraId="541ECD98" w14:textId="063D7611" w:rsidR="00457126" w:rsidRPr="00425017" w:rsidRDefault="00457126" w:rsidP="00457126">
      <w:pPr>
        <w:pStyle w:val="BodyText"/>
        <w:spacing w:line="240" w:lineRule="auto"/>
        <w:rPr>
          <w:b/>
          <w:sz w:val="22"/>
          <w:highlight w:val="yellow"/>
        </w:rPr>
      </w:pPr>
      <w:r w:rsidRPr="00425017">
        <w:rPr>
          <w:b/>
          <w:sz w:val="22"/>
          <w:highlight w:val="yellow"/>
        </w:rPr>
        <w:t xml:space="preserve">Action – </w:t>
      </w:r>
      <w:proofErr w:type="spellStart"/>
      <w:r w:rsidRPr="00425017">
        <w:rPr>
          <w:b/>
          <w:sz w:val="22"/>
          <w:highlight w:val="yellow"/>
        </w:rPr>
        <w:t>Tearfund</w:t>
      </w:r>
      <w:proofErr w:type="spellEnd"/>
      <w:r w:rsidRPr="00425017">
        <w:rPr>
          <w:b/>
          <w:sz w:val="22"/>
          <w:highlight w:val="yellow"/>
        </w:rPr>
        <w:t xml:space="preserve">, </w:t>
      </w:r>
      <w:proofErr w:type="spellStart"/>
      <w:r w:rsidRPr="00425017">
        <w:rPr>
          <w:b/>
          <w:sz w:val="22"/>
          <w:highlight w:val="yellow"/>
        </w:rPr>
        <w:t>WaterAid</w:t>
      </w:r>
      <w:proofErr w:type="spellEnd"/>
      <w:r w:rsidRPr="00425017">
        <w:rPr>
          <w:b/>
          <w:sz w:val="22"/>
          <w:highlight w:val="yellow"/>
        </w:rPr>
        <w:t>, SCIAF, Christian Aid and Oxfam keen to do something public in the run up to the election</w:t>
      </w:r>
      <w:r w:rsidR="00425017" w:rsidRPr="00425017">
        <w:rPr>
          <w:b/>
          <w:sz w:val="22"/>
          <w:highlight w:val="yellow"/>
        </w:rPr>
        <w:t>.</w:t>
      </w:r>
    </w:p>
    <w:p w14:paraId="3C0DA577" w14:textId="0A890594" w:rsidR="00457126" w:rsidRPr="00425017" w:rsidRDefault="00A574B0" w:rsidP="00457126">
      <w:pPr>
        <w:pStyle w:val="BodyText"/>
        <w:spacing w:line="240" w:lineRule="auto"/>
        <w:rPr>
          <w:b/>
          <w:sz w:val="22"/>
        </w:rPr>
      </w:pPr>
      <w:r w:rsidRPr="00425017">
        <w:rPr>
          <w:b/>
          <w:sz w:val="22"/>
          <w:highlight w:val="yellow"/>
        </w:rPr>
        <w:t>Action – election sub-group to meet in early January to take ideas further</w:t>
      </w:r>
    </w:p>
    <w:p w14:paraId="3543993C" w14:textId="41B2F183" w:rsidR="00345D14" w:rsidRPr="009E19A9" w:rsidRDefault="00345D14" w:rsidP="00063C20">
      <w:pPr>
        <w:pStyle w:val="ListParagraph"/>
        <w:numPr>
          <w:ilvl w:val="0"/>
          <w:numId w:val="37"/>
        </w:numPr>
        <w:spacing w:before="240"/>
        <w:rPr>
          <w:b/>
          <w:sz w:val="22"/>
        </w:rPr>
      </w:pPr>
      <w:r w:rsidRPr="00A938E0">
        <w:rPr>
          <w:b/>
          <w:sz w:val="22"/>
        </w:rPr>
        <w:t>AOB</w:t>
      </w:r>
      <w:r w:rsidR="004B69C9" w:rsidRPr="00A938E0">
        <w:rPr>
          <w:b/>
          <w:sz w:val="22"/>
        </w:rPr>
        <w:t xml:space="preserve"> </w:t>
      </w:r>
      <w:r w:rsidR="004B69C9" w:rsidRPr="00BC37CE">
        <w:rPr>
          <w:sz w:val="22"/>
        </w:rPr>
        <w:t xml:space="preserve">(20 </w:t>
      </w:r>
      <w:proofErr w:type="spellStart"/>
      <w:r w:rsidR="004B69C9" w:rsidRPr="00BC37CE">
        <w:rPr>
          <w:sz w:val="22"/>
        </w:rPr>
        <w:t>mins</w:t>
      </w:r>
      <w:proofErr w:type="spellEnd"/>
      <w:r w:rsidR="004B69C9" w:rsidRPr="00BC37CE">
        <w:rPr>
          <w:sz w:val="22"/>
        </w:rPr>
        <w:t>)</w:t>
      </w:r>
    </w:p>
    <w:p w14:paraId="08E80A02" w14:textId="57781880" w:rsidR="009E19A9" w:rsidRPr="009E19A9" w:rsidRDefault="009E19A9" w:rsidP="009E19A9">
      <w:pPr>
        <w:spacing w:before="240"/>
        <w:rPr>
          <w:sz w:val="22"/>
        </w:rPr>
      </w:pPr>
      <w:r>
        <w:rPr>
          <w:sz w:val="22"/>
        </w:rPr>
        <w:t xml:space="preserve">Jamie - </w:t>
      </w:r>
      <w:r w:rsidRPr="009E19A9">
        <w:rPr>
          <w:sz w:val="22"/>
        </w:rPr>
        <w:t>On COP26</w:t>
      </w:r>
      <w:r>
        <w:rPr>
          <w:sz w:val="22"/>
        </w:rPr>
        <w:t xml:space="preserve"> - may need to bring a conversation forward into January if there is a collective desire to put forward an expression of interest for an Alliance event.</w:t>
      </w:r>
    </w:p>
    <w:p w14:paraId="0F5EEE08" w14:textId="242C1B55" w:rsidR="00A574B0" w:rsidRPr="00A574B0" w:rsidRDefault="00A574B0" w:rsidP="00A574B0">
      <w:pPr>
        <w:spacing w:before="240"/>
        <w:rPr>
          <w:sz w:val="22"/>
        </w:rPr>
      </w:pPr>
      <w:proofErr w:type="spellStart"/>
      <w:r w:rsidRPr="00A574B0">
        <w:rPr>
          <w:sz w:val="22"/>
        </w:rPr>
        <w:t>Tearfund</w:t>
      </w:r>
      <w:proofErr w:type="spellEnd"/>
      <w:r w:rsidRPr="00A574B0">
        <w:rPr>
          <w:sz w:val="22"/>
        </w:rPr>
        <w:t xml:space="preserve"> maki</w:t>
      </w:r>
      <w:r w:rsidR="009E19A9">
        <w:rPr>
          <w:sz w:val="22"/>
        </w:rPr>
        <w:t>ng massive cuts next years – an FYI but interested to hear if others are dealing with the same.</w:t>
      </w:r>
    </w:p>
    <w:p w14:paraId="6F31EB93" w14:textId="27019E26" w:rsidR="00101E9B" w:rsidRPr="00F410E1" w:rsidRDefault="00101E9B" w:rsidP="00A938E0">
      <w:pPr>
        <w:pStyle w:val="BodyText"/>
        <w:spacing w:before="240"/>
        <w:rPr>
          <w:sz w:val="22"/>
          <w:szCs w:val="22"/>
        </w:rPr>
      </w:pPr>
      <w:r w:rsidRPr="00F410E1">
        <w:rPr>
          <w:b/>
          <w:sz w:val="22"/>
          <w:szCs w:val="22"/>
        </w:rPr>
        <w:t xml:space="preserve">Next </w:t>
      </w:r>
      <w:r w:rsidR="00A574B0">
        <w:rPr>
          <w:b/>
          <w:sz w:val="22"/>
          <w:szCs w:val="22"/>
        </w:rPr>
        <w:t xml:space="preserve">Quarterly </w:t>
      </w:r>
      <w:r w:rsidRPr="00F410E1">
        <w:rPr>
          <w:b/>
          <w:sz w:val="22"/>
          <w:szCs w:val="22"/>
        </w:rPr>
        <w:t>Meeting:</w:t>
      </w:r>
      <w:r w:rsidRPr="00F410E1">
        <w:rPr>
          <w:sz w:val="22"/>
          <w:szCs w:val="22"/>
        </w:rPr>
        <w:t xml:space="preserve"> </w:t>
      </w:r>
      <w:r w:rsidR="00A574B0">
        <w:rPr>
          <w:sz w:val="22"/>
          <w:szCs w:val="22"/>
        </w:rPr>
        <w:t xml:space="preserve">February </w:t>
      </w:r>
      <w:r w:rsidRPr="00F410E1">
        <w:rPr>
          <w:sz w:val="22"/>
          <w:szCs w:val="22"/>
        </w:rPr>
        <w:t>2020, Doodle poll will be sent out</w:t>
      </w:r>
    </w:p>
    <w:sectPr w:rsidR="00101E9B" w:rsidRPr="00F410E1" w:rsidSect="00A938E0">
      <w:headerReference w:type="default" r:id="rId12"/>
      <w:footerReference w:type="default" r:id="rId13"/>
      <w:pgSz w:w="11900" w:h="16840"/>
      <w:pgMar w:top="2847" w:right="720" w:bottom="2152" w:left="720" w:header="708" w:footer="283" w:gutter="0"/>
      <w:cols w:space="708"/>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AFAF" w16cex:dateUtc="2020-11-19T08:47:00Z"/>
  <w16cex:commentExtensible w16cex:durableId="2360AFE8" w16cex:dateUtc="2020-11-19T08:48:00Z"/>
  <w16cex:commentExtensible w16cex:durableId="2360B002" w16cex:dateUtc="2020-11-19T08:49:00Z"/>
  <w16cex:commentExtensible w16cex:durableId="2360B015" w16cex:dateUtc="2020-11-19T08:49:00Z"/>
  <w16cex:commentExtensible w16cex:durableId="2360B05E" w16cex:dateUtc="2020-11-19T08:50:00Z"/>
  <w16cex:commentExtensible w16cex:durableId="2360B07C" w16cex:dateUtc="2020-11-19T08:51:00Z"/>
  <w16cex:commentExtensible w16cex:durableId="2360B09E" w16cex:dateUtc="2020-11-19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482DF" w16cid:durableId="2360AFAF"/>
  <w16cid:commentId w16cid:paraId="3039D6E3" w16cid:durableId="2360AFE8"/>
  <w16cid:commentId w16cid:paraId="6071015D" w16cid:durableId="2360B002"/>
  <w16cid:commentId w16cid:paraId="67AE507A" w16cid:durableId="2360B015"/>
  <w16cid:commentId w16cid:paraId="67E39D01" w16cid:durableId="2360B05E"/>
  <w16cid:commentId w16cid:paraId="3B7857E8" w16cid:durableId="2360B07C"/>
  <w16cid:commentId w16cid:paraId="376F857F" w16cid:durableId="2360B0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3DE7" w14:textId="77777777" w:rsidR="00010E79" w:rsidRDefault="00010E79" w:rsidP="0011333A">
      <w:r>
        <w:separator/>
      </w:r>
    </w:p>
  </w:endnote>
  <w:endnote w:type="continuationSeparator" w:id="0">
    <w:p w14:paraId="42A0B662" w14:textId="77777777" w:rsidR="00010E79" w:rsidRDefault="00010E79" w:rsidP="001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Oswald">
    <w:panose1 w:val="00000500000000000000"/>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ECFC" w14:textId="77777777" w:rsidR="0011333A" w:rsidRDefault="0011333A" w:rsidP="0011333A">
    <w:pPr>
      <w:pStyle w:val="Footer"/>
      <w:ind w:hanging="426"/>
    </w:pPr>
    <w:r>
      <w:rPr>
        <w:noProof/>
        <w:lang w:eastAsia="en-GB"/>
      </w:rPr>
      <w:drawing>
        <wp:inline distT="0" distB="0" distL="0" distR="0" wp14:anchorId="2F2B7038" wp14:editId="1A2CA5DC">
          <wp:extent cx="6991350" cy="866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063843" cy="8752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568C" w14:textId="77777777" w:rsidR="00010E79" w:rsidRDefault="00010E79" w:rsidP="0011333A">
      <w:r>
        <w:separator/>
      </w:r>
    </w:p>
  </w:footnote>
  <w:footnote w:type="continuationSeparator" w:id="0">
    <w:p w14:paraId="0051C41A" w14:textId="77777777" w:rsidR="00010E79" w:rsidRDefault="00010E79" w:rsidP="00113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2899" w14:textId="77777777" w:rsidR="0011333A" w:rsidRDefault="0011333A" w:rsidP="0011333A">
    <w:pPr>
      <w:pStyle w:val="Header"/>
      <w:ind w:hanging="426"/>
    </w:pPr>
    <w:r>
      <w:rPr>
        <w:noProof/>
        <w:lang w:eastAsia="en-GB"/>
      </w:rPr>
      <w:drawing>
        <wp:inline distT="0" distB="0" distL="0" distR="0" wp14:anchorId="385E6171" wp14:editId="17CD0452">
          <wp:extent cx="7204864" cy="1224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04864"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384"/>
    <w:multiLevelType w:val="hybridMultilevel"/>
    <w:tmpl w:val="E70C4BE8"/>
    <w:lvl w:ilvl="0" w:tplc="6810C43C">
      <w:start w:val="1"/>
      <w:numFmt w:val="lowerLetter"/>
      <w:lvlText w:val="%1."/>
      <w:lvlJc w:val="left"/>
      <w:pPr>
        <w:ind w:left="1080" w:hanging="360"/>
      </w:pPr>
      <w:rPr>
        <w:rFonts w:ascii="Arial" w:eastAsiaTheme="minorEastAsia" w:hAnsi="Arial" w:cstheme="minorBid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520800"/>
    <w:multiLevelType w:val="hybridMultilevel"/>
    <w:tmpl w:val="169254EA"/>
    <w:lvl w:ilvl="0" w:tplc="07BADFE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59C1"/>
    <w:multiLevelType w:val="hybridMultilevel"/>
    <w:tmpl w:val="10D8B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F0899"/>
    <w:multiLevelType w:val="hybridMultilevel"/>
    <w:tmpl w:val="0E120610"/>
    <w:lvl w:ilvl="0" w:tplc="66DC806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118E3"/>
    <w:multiLevelType w:val="hybridMultilevel"/>
    <w:tmpl w:val="ACF812C6"/>
    <w:lvl w:ilvl="0" w:tplc="BC1E61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F36953"/>
    <w:multiLevelType w:val="hybridMultilevel"/>
    <w:tmpl w:val="CDB2BC72"/>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33AD3"/>
    <w:multiLevelType w:val="hybridMultilevel"/>
    <w:tmpl w:val="ED04768E"/>
    <w:lvl w:ilvl="0" w:tplc="66DC806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84E36"/>
    <w:multiLevelType w:val="hybridMultilevel"/>
    <w:tmpl w:val="6B647D6E"/>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29"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93585"/>
    <w:multiLevelType w:val="hybridMultilevel"/>
    <w:tmpl w:val="ACF812C6"/>
    <w:lvl w:ilvl="0" w:tplc="BC1E61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0D352E"/>
    <w:multiLevelType w:val="hybridMultilevel"/>
    <w:tmpl w:val="ACF812C6"/>
    <w:lvl w:ilvl="0" w:tplc="BC1E61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1"/>
  </w:num>
  <w:num w:numId="4">
    <w:abstractNumId w:val="6"/>
  </w:num>
  <w:num w:numId="5">
    <w:abstractNumId w:val="27"/>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9"/>
  </w:num>
  <w:num w:numId="10">
    <w:abstractNumId w:val="13"/>
  </w:num>
  <w:num w:numId="11">
    <w:abstractNumId w:val="14"/>
  </w:num>
  <w:num w:numId="12">
    <w:abstractNumId w:val="18"/>
  </w:num>
  <w:num w:numId="13">
    <w:abstractNumId w:val="21"/>
  </w:num>
  <w:num w:numId="14">
    <w:abstractNumId w:val="0"/>
  </w:num>
  <w:num w:numId="15">
    <w:abstractNumId w:val="4"/>
  </w:num>
  <w:num w:numId="16">
    <w:abstractNumId w:val="17"/>
  </w:num>
  <w:num w:numId="17">
    <w:abstractNumId w:val="28"/>
  </w:num>
  <w:num w:numId="18">
    <w:abstractNumId w:val="9"/>
  </w:num>
  <w:num w:numId="19">
    <w:abstractNumId w:val="20"/>
  </w:num>
  <w:num w:numId="20">
    <w:abstractNumId w:val="19"/>
  </w:num>
  <w:num w:numId="21">
    <w:abstractNumId w:val="25"/>
  </w:num>
  <w:num w:numId="22">
    <w:abstractNumId w:val="15"/>
  </w:num>
  <w:num w:numId="23">
    <w:abstractNumId w:val="30"/>
  </w:num>
  <w:num w:numId="24">
    <w:abstractNumId w:val="2"/>
  </w:num>
  <w:num w:numId="25">
    <w:abstractNumId w:val="3"/>
  </w:num>
  <w:num w:numId="26">
    <w:abstractNumId w:val="11"/>
  </w:num>
  <w:num w:numId="27">
    <w:abstractNumId w:val="5"/>
  </w:num>
  <w:num w:numId="28">
    <w:abstractNumId w:val="33"/>
  </w:num>
  <w:num w:numId="29">
    <w:abstractNumId w:val="32"/>
  </w:num>
  <w:num w:numId="30">
    <w:abstractNumId w:val="8"/>
  </w:num>
  <w:num w:numId="31">
    <w:abstractNumId w:val="34"/>
  </w:num>
  <w:num w:numId="32">
    <w:abstractNumId w:val="24"/>
  </w:num>
  <w:num w:numId="33">
    <w:abstractNumId w:val="23"/>
  </w:num>
  <w:num w:numId="34">
    <w:abstractNumId w:val="12"/>
  </w:num>
  <w:num w:numId="35">
    <w:abstractNumId w:val="22"/>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4"/>
    <w:rsid w:val="00010E79"/>
    <w:rsid w:val="00032CE1"/>
    <w:rsid w:val="00036B99"/>
    <w:rsid w:val="00063C20"/>
    <w:rsid w:val="00064D6C"/>
    <w:rsid w:val="0007125F"/>
    <w:rsid w:val="00077E94"/>
    <w:rsid w:val="00081D23"/>
    <w:rsid w:val="000824FC"/>
    <w:rsid w:val="00097003"/>
    <w:rsid w:val="000B6A6B"/>
    <w:rsid w:val="000C6272"/>
    <w:rsid w:val="000E47BA"/>
    <w:rsid w:val="00101E9B"/>
    <w:rsid w:val="0011333A"/>
    <w:rsid w:val="00115496"/>
    <w:rsid w:val="00133E51"/>
    <w:rsid w:val="00162C39"/>
    <w:rsid w:val="001879AE"/>
    <w:rsid w:val="00190B18"/>
    <w:rsid w:val="001B303A"/>
    <w:rsid w:val="001D4665"/>
    <w:rsid w:val="001D50E7"/>
    <w:rsid w:val="001F2A14"/>
    <w:rsid w:val="002035F6"/>
    <w:rsid w:val="00235FC4"/>
    <w:rsid w:val="002507D8"/>
    <w:rsid w:val="0026211B"/>
    <w:rsid w:val="00265C7B"/>
    <w:rsid w:val="00283A68"/>
    <w:rsid w:val="002F0BC6"/>
    <w:rsid w:val="00305E23"/>
    <w:rsid w:val="00307B35"/>
    <w:rsid w:val="00322B08"/>
    <w:rsid w:val="003374BA"/>
    <w:rsid w:val="00343D82"/>
    <w:rsid w:val="00345D14"/>
    <w:rsid w:val="003631F2"/>
    <w:rsid w:val="00364768"/>
    <w:rsid w:val="003A3067"/>
    <w:rsid w:val="003F3945"/>
    <w:rsid w:val="00417870"/>
    <w:rsid w:val="00425017"/>
    <w:rsid w:val="004459D7"/>
    <w:rsid w:val="00456C7F"/>
    <w:rsid w:val="00457126"/>
    <w:rsid w:val="004623C9"/>
    <w:rsid w:val="00466E00"/>
    <w:rsid w:val="004815C1"/>
    <w:rsid w:val="004A4881"/>
    <w:rsid w:val="004B69C9"/>
    <w:rsid w:val="00520FCB"/>
    <w:rsid w:val="00556647"/>
    <w:rsid w:val="005938A0"/>
    <w:rsid w:val="005C57F3"/>
    <w:rsid w:val="005D251B"/>
    <w:rsid w:val="005E3609"/>
    <w:rsid w:val="00600E23"/>
    <w:rsid w:val="0068094C"/>
    <w:rsid w:val="006C7AB4"/>
    <w:rsid w:val="006D170D"/>
    <w:rsid w:val="006D2C94"/>
    <w:rsid w:val="006F572F"/>
    <w:rsid w:val="007218EB"/>
    <w:rsid w:val="007B353E"/>
    <w:rsid w:val="007F5874"/>
    <w:rsid w:val="007F64E6"/>
    <w:rsid w:val="00826170"/>
    <w:rsid w:val="00832936"/>
    <w:rsid w:val="00841064"/>
    <w:rsid w:val="008A0A0D"/>
    <w:rsid w:val="008B1B9A"/>
    <w:rsid w:val="008D5690"/>
    <w:rsid w:val="008E21C6"/>
    <w:rsid w:val="008F1E08"/>
    <w:rsid w:val="00904537"/>
    <w:rsid w:val="009810F6"/>
    <w:rsid w:val="00986D6B"/>
    <w:rsid w:val="009908DA"/>
    <w:rsid w:val="00991346"/>
    <w:rsid w:val="009C276E"/>
    <w:rsid w:val="009E19A9"/>
    <w:rsid w:val="00A574B0"/>
    <w:rsid w:val="00A67617"/>
    <w:rsid w:val="00A710F1"/>
    <w:rsid w:val="00A938E0"/>
    <w:rsid w:val="00AB61B4"/>
    <w:rsid w:val="00AB7AFA"/>
    <w:rsid w:val="00AC7BE1"/>
    <w:rsid w:val="00AD6698"/>
    <w:rsid w:val="00AD6C48"/>
    <w:rsid w:val="00AF052D"/>
    <w:rsid w:val="00B1111F"/>
    <w:rsid w:val="00B167DA"/>
    <w:rsid w:val="00B20BA4"/>
    <w:rsid w:val="00B63E54"/>
    <w:rsid w:val="00B67224"/>
    <w:rsid w:val="00BC37CE"/>
    <w:rsid w:val="00BF16BA"/>
    <w:rsid w:val="00C15502"/>
    <w:rsid w:val="00C42EA6"/>
    <w:rsid w:val="00C57333"/>
    <w:rsid w:val="00C57955"/>
    <w:rsid w:val="00CA0799"/>
    <w:rsid w:val="00CD0209"/>
    <w:rsid w:val="00CD58AA"/>
    <w:rsid w:val="00CD76D4"/>
    <w:rsid w:val="00D16391"/>
    <w:rsid w:val="00D471E2"/>
    <w:rsid w:val="00D47D48"/>
    <w:rsid w:val="00D85365"/>
    <w:rsid w:val="00DA1230"/>
    <w:rsid w:val="00DE0FC3"/>
    <w:rsid w:val="00E031BF"/>
    <w:rsid w:val="00E12A8F"/>
    <w:rsid w:val="00E234D3"/>
    <w:rsid w:val="00E264E4"/>
    <w:rsid w:val="00E30800"/>
    <w:rsid w:val="00EB5CC4"/>
    <w:rsid w:val="00ED2B22"/>
    <w:rsid w:val="00EE3F7D"/>
    <w:rsid w:val="00F04BA8"/>
    <w:rsid w:val="00F304CA"/>
    <w:rsid w:val="00F410E1"/>
    <w:rsid w:val="00F533AB"/>
    <w:rsid w:val="00F7784E"/>
    <w:rsid w:val="00FC4FF4"/>
    <w:rsid w:val="00FD09A8"/>
    <w:rsid w:val="00FE78D0"/>
    <w:rsid w:val="0A77FC86"/>
    <w:rsid w:val="1D722F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A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developing-national-indicator-scotland-scotlands-contribution-international-development/pages/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times.co.uk/article/ruth-davidson-comment-britains-global-ambitions-cant-be-sacrificed-3tdhvxtd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2" ma:contentTypeDescription="Create a new document." ma:contentTypeScope="" ma:versionID="9a04a28f7a5766f0c828cf4a22bbf665">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178729f5ddc18893572616233897b00"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5C2D8-5D03-4F03-99B6-4BDA7571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EE24-391B-4524-AC2A-36DEF5DF5261}">
  <ds:schemaRefs>
    <ds:schemaRef ds:uri="http://schemas.microsoft.com/sharepoint/v3/contenttype/forms"/>
  </ds:schemaRefs>
</ds:datastoreItem>
</file>

<file path=customXml/itemProps3.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Ryder-Jones</cp:lastModifiedBy>
  <cp:revision>3</cp:revision>
  <cp:lastPrinted>2018-05-17T08:53:00Z</cp:lastPrinted>
  <dcterms:created xsi:type="dcterms:W3CDTF">2020-11-24T21:56:00Z</dcterms:created>
  <dcterms:modified xsi:type="dcterms:W3CDTF">2021-01-04T17:49:00Z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